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0C900" w14:textId="5F156BBD" w:rsidR="00925D00" w:rsidRPr="00275C0B" w:rsidRDefault="00925D00" w:rsidP="00BD57E3">
      <w:pPr>
        <w:ind w:left="5184" w:firstLine="1296"/>
      </w:pPr>
      <w:r w:rsidRPr="00275C0B">
        <w:t>PATVIRTINTA</w:t>
      </w:r>
      <w:r w:rsidRPr="00275C0B">
        <w:br/>
      </w:r>
      <w:r w:rsidR="00BD57E3" w:rsidRPr="00275C0B">
        <w:tab/>
      </w:r>
      <w:r w:rsidR="00BD57E3" w:rsidRPr="00275C0B">
        <w:tab/>
      </w:r>
      <w:r w:rsidRPr="00275C0B">
        <w:t xml:space="preserve">VšĮ </w:t>
      </w:r>
      <w:r w:rsidR="00BD57E3" w:rsidRPr="00275C0B">
        <w:t xml:space="preserve">Mažų miestelių </w:t>
      </w:r>
      <w:r w:rsidRPr="00275C0B">
        <w:t>krepšinio</w:t>
      </w:r>
      <w:r w:rsidR="00BD57E3" w:rsidRPr="00275C0B">
        <w:t xml:space="preserve"> l</w:t>
      </w:r>
      <w:r w:rsidRPr="00275C0B">
        <w:t>yga</w:t>
      </w:r>
      <w:r w:rsidRPr="00275C0B">
        <w:br/>
      </w:r>
      <w:r w:rsidR="00BD57E3" w:rsidRPr="00275C0B">
        <w:tab/>
      </w:r>
      <w:r w:rsidRPr="00275C0B">
        <w:tab/>
        <w:t xml:space="preserve">Direktoriaus </w:t>
      </w:r>
      <w:r w:rsidRPr="00275C0B">
        <w:br/>
      </w:r>
      <w:r w:rsidR="00BD57E3" w:rsidRPr="00275C0B">
        <w:tab/>
      </w:r>
      <w:r w:rsidRPr="00275C0B">
        <w:tab/>
        <w:t xml:space="preserve">Įsakymu Nr. </w:t>
      </w:r>
    </w:p>
    <w:p w14:paraId="77B08261" w14:textId="77777777" w:rsidR="00BD57E3" w:rsidRPr="00275C0B" w:rsidRDefault="00BD57E3" w:rsidP="00BD57E3">
      <w:pPr>
        <w:ind w:left="5184"/>
      </w:pPr>
    </w:p>
    <w:p w14:paraId="56E885BF" w14:textId="44DB2792" w:rsidR="0078106B" w:rsidRPr="00275C0B" w:rsidRDefault="008638CC" w:rsidP="0078106B">
      <w:pPr>
        <w:jc w:val="center"/>
        <w:rPr>
          <w:b/>
          <w:sz w:val="32"/>
          <w:szCs w:val="32"/>
        </w:rPr>
      </w:pPr>
      <w:r>
        <w:rPr>
          <w:b/>
          <w:sz w:val="32"/>
          <w:szCs w:val="32"/>
        </w:rPr>
        <w:t xml:space="preserve">MAŽŲ MIESTELIŲ </w:t>
      </w:r>
      <w:r w:rsidR="000C7142" w:rsidRPr="00275C0B">
        <w:rPr>
          <w:b/>
          <w:sz w:val="32"/>
          <w:szCs w:val="32"/>
        </w:rPr>
        <w:t>VAIKŲ KREPŠINIO LYGA</w:t>
      </w:r>
    </w:p>
    <w:p w14:paraId="315FCDAC" w14:textId="1A835EBC" w:rsidR="0078106B" w:rsidRPr="00275C0B" w:rsidRDefault="0078106B" w:rsidP="0078106B">
      <w:pPr>
        <w:jc w:val="center"/>
        <w:rPr>
          <w:b/>
          <w:sz w:val="32"/>
          <w:szCs w:val="32"/>
        </w:rPr>
      </w:pPr>
      <w:r w:rsidRPr="00275C0B">
        <w:rPr>
          <w:b/>
          <w:sz w:val="32"/>
          <w:szCs w:val="32"/>
        </w:rPr>
        <w:t>NUOSTATAI</w:t>
      </w:r>
    </w:p>
    <w:p w14:paraId="43621ECB" w14:textId="40E20075" w:rsidR="0078106B" w:rsidRDefault="00BF1A04" w:rsidP="00A2762A">
      <w:pPr>
        <w:jc w:val="center"/>
        <w:rPr>
          <w:b/>
          <w:sz w:val="32"/>
          <w:szCs w:val="32"/>
        </w:rPr>
      </w:pPr>
      <w:r w:rsidRPr="00275C0B">
        <w:rPr>
          <w:b/>
          <w:sz w:val="32"/>
          <w:szCs w:val="32"/>
        </w:rPr>
        <w:t>20</w:t>
      </w:r>
      <w:r w:rsidR="009357DE" w:rsidRPr="00275C0B">
        <w:rPr>
          <w:b/>
          <w:sz w:val="32"/>
          <w:szCs w:val="32"/>
        </w:rPr>
        <w:t>2</w:t>
      </w:r>
      <w:r w:rsidR="00151000">
        <w:rPr>
          <w:b/>
          <w:sz w:val="32"/>
          <w:szCs w:val="32"/>
          <w:lang w:val="en-US"/>
        </w:rPr>
        <w:t>5</w:t>
      </w:r>
      <w:r w:rsidRPr="00275C0B">
        <w:rPr>
          <w:b/>
          <w:sz w:val="32"/>
          <w:szCs w:val="32"/>
        </w:rPr>
        <w:t>-20</w:t>
      </w:r>
      <w:r w:rsidR="00FA6A5C" w:rsidRPr="00275C0B">
        <w:rPr>
          <w:b/>
          <w:sz w:val="32"/>
          <w:szCs w:val="32"/>
        </w:rPr>
        <w:t>2</w:t>
      </w:r>
      <w:r w:rsidR="00151000">
        <w:rPr>
          <w:b/>
          <w:sz w:val="32"/>
          <w:szCs w:val="32"/>
        </w:rPr>
        <w:t>6</w:t>
      </w:r>
      <w:r w:rsidR="00FA6A5C" w:rsidRPr="00275C0B">
        <w:rPr>
          <w:b/>
          <w:sz w:val="32"/>
          <w:szCs w:val="32"/>
        </w:rPr>
        <w:t xml:space="preserve"> </w:t>
      </w:r>
      <w:r w:rsidR="0078106B" w:rsidRPr="00275C0B">
        <w:rPr>
          <w:b/>
          <w:sz w:val="32"/>
          <w:szCs w:val="32"/>
        </w:rPr>
        <w:t>METŲ SEZONAS</w:t>
      </w:r>
    </w:p>
    <w:p w14:paraId="12FB7555" w14:textId="47604F2B" w:rsidR="00151000" w:rsidRPr="00275C0B" w:rsidRDefault="00151000" w:rsidP="00A2762A">
      <w:pPr>
        <w:jc w:val="center"/>
        <w:rPr>
          <w:b/>
          <w:sz w:val="32"/>
          <w:szCs w:val="32"/>
        </w:rPr>
      </w:pPr>
      <w:r w:rsidRPr="00151000">
        <w:rPr>
          <w:b/>
          <w:sz w:val="32"/>
          <w:szCs w:val="32"/>
          <w:highlight w:val="yellow"/>
        </w:rPr>
        <w:t>PROJEKTAS</w:t>
      </w:r>
    </w:p>
    <w:p w14:paraId="26442D63" w14:textId="77777777" w:rsidR="00806B1F" w:rsidRPr="00275C0B" w:rsidRDefault="00806B1F" w:rsidP="008C2FEC">
      <w:pPr>
        <w:jc w:val="center"/>
        <w:rPr>
          <w:b/>
        </w:rPr>
      </w:pPr>
      <w:r w:rsidRPr="00275C0B">
        <w:rPr>
          <w:b/>
        </w:rPr>
        <w:t>I. TIKSLAI</w:t>
      </w:r>
    </w:p>
    <w:p w14:paraId="208DE810" w14:textId="53367B8D" w:rsidR="00806B1F" w:rsidRPr="00275C0B" w:rsidRDefault="000C7142" w:rsidP="00806B1F">
      <w:pPr>
        <w:pStyle w:val="ListParagraph"/>
        <w:numPr>
          <w:ilvl w:val="0"/>
          <w:numId w:val="9"/>
        </w:numPr>
      </w:pPr>
      <w:r w:rsidRPr="00275C0B">
        <w:t>Populiarinti krepšinio sporto šaką vaikų tarpe.</w:t>
      </w:r>
    </w:p>
    <w:p w14:paraId="7F0C7105" w14:textId="3A9BD7FA" w:rsidR="00806B1F" w:rsidRPr="00275C0B" w:rsidRDefault="000C7142" w:rsidP="00806B1F">
      <w:pPr>
        <w:pStyle w:val="ListParagraph"/>
        <w:numPr>
          <w:ilvl w:val="0"/>
          <w:numId w:val="9"/>
        </w:numPr>
      </w:pPr>
      <w:r w:rsidRPr="00275C0B">
        <w:t>Didinti vaikų užimtumą, skatinti juos sistemingai sportuoti.</w:t>
      </w:r>
    </w:p>
    <w:p w14:paraId="47E725C2" w14:textId="19352A7E" w:rsidR="000C7142" w:rsidRDefault="000C7142" w:rsidP="00806B1F">
      <w:pPr>
        <w:pStyle w:val="ListParagraph"/>
        <w:numPr>
          <w:ilvl w:val="0"/>
          <w:numId w:val="9"/>
        </w:numPr>
      </w:pPr>
      <w:r w:rsidRPr="00275C0B">
        <w:t>Skatinti sportuojančių vaikų ir trenerių tobulėjimą, bendradarbiavimą tarp organizacijų.</w:t>
      </w:r>
    </w:p>
    <w:p w14:paraId="02DB5ED9" w14:textId="4A15BCD9" w:rsidR="008638CC" w:rsidRPr="00275C0B" w:rsidRDefault="008638CC" w:rsidP="00806B1F">
      <w:pPr>
        <w:pStyle w:val="ListParagraph"/>
        <w:numPr>
          <w:ilvl w:val="0"/>
          <w:numId w:val="9"/>
        </w:numPr>
      </w:pPr>
      <w:r>
        <w:t>Sudaryti sąlygas komandoms pasiruošti Moksleivių krepšinio lygos čempionatui.</w:t>
      </w:r>
    </w:p>
    <w:p w14:paraId="1B58CA66" w14:textId="1CDD72E7" w:rsidR="00806B1F" w:rsidRPr="00275C0B" w:rsidRDefault="00806B1F" w:rsidP="00806B1F">
      <w:pPr>
        <w:pStyle w:val="ListParagraph"/>
        <w:numPr>
          <w:ilvl w:val="0"/>
          <w:numId w:val="9"/>
        </w:numPr>
      </w:pPr>
      <w:r w:rsidRPr="00275C0B">
        <w:t>Iš</w:t>
      </w:r>
      <w:r w:rsidR="00506D18" w:rsidRPr="00275C0B">
        <w:t xml:space="preserve">aiškinti stipriausias </w:t>
      </w:r>
      <w:r w:rsidR="000C7142" w:rsidRPr="00275C0B">
        <w:t>lygos komandas.</w:t>
      </w:r>
    </w:p>
    <w:p w14:paraId="38596F04" w14:textId="77777777" w:rsidR="00506D18" w:rsidRPr="00275C0B" w:rsidRDefault="00806B1F" w:rsidP="008C2FEC">
      <w:pPr>
        <w:jc w:val="center"/>
        <w:rPr>
          <w:b/>
        </w:rPr>
      </w:pPr>
      <w:r w:rsidRPr="00275C0B">
        <w:rPr>
          <w:b/>
        </w:rPr>
        <w:t>II. VADOVAVIMAS</w:t>
      </w:r>
    </w:p>
    <w:p w14:paraId="5A04BCA0" w14:textId="4D2DFB23" w:rsidR="00506D18" w:rsidRPr="00275C0B" w:rsidRDefault="00506D18" w:rsidP="00806B1F">
      <w:pPr>
        <w:pStyle w:val="ListParagraph"/>
        <w:numPr>
          <w:ilvl w:val="0"/>
          <w:numId w:val="7"/>
        </w:numPr>
      </w:pPr>
      <w:r w:rsidRPr="00275C0B">
        <w:t xml:space="preserve">Čempionatą organizuoja VšĮ </w:t>
      </w:r>
      <w:r w:rsidR="000C7142" w:rsidRPr="00275C0B">
        <w:t>Mažų miestelių krepšinio lyga, toliau – Lyga.</w:t>
      </w:r>
    </w:p>
    <w:p w14:paraId="02C52D9B" w14:textId="4E8FE852" w:rsidR="00806B1F" w:rsidRPr="00275C0B" w:rsidRDefault="00806B1F" w:rsidP="00806B1F">
      <w:pPr>
        <w:pStyle w:val="ListParagraph"/>
        <w:numPr>
          <w:ilvl w:val="0"/>
          <w:numId w:val="7"/>
        </w:numPr>
      </w:pPr>
      <w:r w:rsidRPr="00275C0B">
        <w:t>Čempionat</w:t>
      </w:r>
      <w:r w:rsidR="00506D18" w:rsidRPr="00275C0B">
        <w:t xml:space="preserve">ui vadovauja ir varžybas vykdo </w:t>
      </w:r>
      <w:r w:rsidR="000C7142" w:rsidRPr="00275C0B">
        <w:t>Lygos</w:t>
      </w:r>
      <w:r w:rsidR="00506D18" w:rsidRPr="00275C0B">
        <w:t xml:space="preserve"> d</w:t>
      </w:r>
      <w:r w:rsidR="00B06D8E" w:rsidRPr="00275C0B">
        <w:t>irektorius</w:t>
      </w:r>
      <w:r w:rsidR="000C7142" w:rsidRPr="00275C0B">
        <w:t>. Esant sudėtingiems klausimams direktorius gali sušaukti Lygos komandų komitetą sprendimui priimti.</w:t>
      </w:r>
    </w:p>
    <w:p w14:paraId="617340DD" w14:textId="7BF59F38" w:rsidR="00A2762A" w:rsidRDefault="000C7142" w:rsidP="00806B1F">
      <w:pPr>
        <w:pStyle w:val="ListParagraph"/>
        <w:numPr>
          <w:ilvl w:val="0"/>
          <w:numId w:val="7"/>
        </w:numPr>
      </w:pPr>
      <w:r w:rsidRPr="00275C0B">
        <w:t>Lygos</w:t>
      </w:r>
      <w:r w:rsidR="00B06D8E" w:rsidRPr="00275C0B">
        <w:t xml:space="preserve"> komandų komitetą </w:t>
      </w:r>
      <w:r w:rsidR="00A2762A" w:rsidRPr="00275C0B">
        <w:t>sudaro po 1 atstovą iš</w:t>
      </w:r>
      <w:r w:rsidR="00B06D8E" w:rsidRPr="00275C0B">
        <w:t xml:space="preserve"> kiekvienos dalyvaujančios komandos.</w:t>
      </w:r>
      <w:r w:rsidR="00A701A7" w:rsidRPr="00275C0B">
        <w:t xml:space="preserve"> Komandų komiteto atstovų balsams pasiskirsčius po lygiai, lemiamą balsą turi </w:t>
      </w:r>
      <w:r w:rsidRPr="00275C0B">
        <w:t>Lygos</w:t>
      </w:r>
      <w:r w:rsidR="00A701A7" w:rsidRPr="00275C0B">
        <w:t xml:space="preserve"> direktorius.</w:t>
      </w:r>
      <w:r w:rsidR="00925D00" w:rsidRPr="00275C0B">
        <w:t xml:space="preserve"> Komandos komitetas gali rengti posėdžius gyvai arba nuotoliniu būdu.</w:t>
      </w:r>
    </w:p>
    <w:p w14:paraId="1B44CA9E" w14:textId="4F07E74E" w:rsidR="00CD32B8" w:rsidRPr="00275C0B" w:rsidRDefault="00CD32B8" w:rsidP="00806B1F">
      <w:pPr>
        <w:pStyle w:val="ListParagraph"/>
        <w:numPr>
          <w:ilvl w:val="0"/>
          <w:numId w:val="7"/>
        </w:numPr>
      </w:pPr>
      <w:r>
        <w:t>Komandų komitetas sudaromas atskirai kiekvienam divizionui.</w:t>
      </w:r>
    </w:p>
    <w:p w14:paraId="29D5EF55" w14:textId="77777777" w:rsidR="00CE0BCC" w:rsidRPr="00275C0B" w:rsidRDefault="00806B1F" w:rsidP="008C2FEC">
      <w:pPr>
        <w:jc w:val="center"/>
        <w:rPr>
          <w:b/>
        </w:rPr>
      </w:pPr>
      <w:r w:rsidRPr="00275C0B">
        <w:rPr>
          <w:b/>
        </w:rPr>
        <w:t>III. VARŽYBOS</w:t>
      </w:r>
    </w:p>
    <w:p w14:paraId="0F4B5DCF" w14:textId="77777777" w:rsidR="00806B1F" w:rsidRDefault="00EE1673" w:rsidP="00806B1F">
      <w:pPr>
        <w:pStyle w:val="ListParagraph"/>
        <w:numPr>
          <w:ilvl w:val="0"/>
          <w:numId w:val="10"/>
        </w:numPr>
        <w:rPr>
          <w:b/>
        </w:rPr>
      </w:pPr>
      <w:r w:rsidRPr="00275C0B">
        <w:rPr>
          <w:b/>
        </w:rPr>
        <w:t>Dalyvaujančio</w:t>
      </w:r>
      <w:r w:rsidR="00E839A4" w:rsidRPr="00275C0B">
        <w:rPr>
          <w:b/>
        </w:rPr>
        <w:t>s</w:t>
      </w:r>
      <w:r w:rsidRPr="00275C0B">
        <w:rPr>
          <w:b/>
        </w:rPr>
        <w:t xml:space="preserve"> komandos</w:t>
      </w:r>
    </w:p>
    <w:p w14:paraId="4D0D94BF" w14:textId="6813F1C3" w:rsidR="008638CC" w:rsidRDefault="008638CC" w:rsidP="008638CC">
      <w:pPr>
        <w:pStyle w:val="ListParagraph"/>
        <w:numPr>
          <w:ilvl w:val="1"/>
          <w:numId w:val="10"/>
        </w:numPr>
        <w:rPr>
          <w:bCs/>
        </w:rPr>
      </w:pPr>
      <w:r w:rsidRPr="00CD32B8">
        <w:rPr>
          <w:bCs/>
        </w:rPr>
        <w:t>Varžybos vyk</w:t>
      </w:r>
      <w:r w:rsidR="00CD32B8" w:rsidRPr="00CD32B8">
        <w:rPr>
          <w:bCs/>
        </w:rPr>
        <w:t>domos</w:t>
      </w:r>
      <w:r w:rsidRPr="00CD32B8">
        <w:rPr>
          <w:bCs/>
        </w:rPr>
        <w:t xml:space="preserve"> </w:t>
      </w:r>
      <w:r w:rsidR="00151000">
        <w:rPr>
          <w:bCs/>
        </w:rPr>
        <w:t>trijuose</w:t>
      </w:r>
      <w:r w:rsidRPr="00CD32B8">
        <w:rPr>
          <w:bCs/>
        </w:rPr>
        <w:t xml:space="preserve"> divizionuose: </w:t>
      </w:r>
    </w:p>
    <w:p w14:paraId="7D4DE737" w14:textId="7494E15F" w:rsidR="00151000" w:rsidRDefault="00151000" w:rsidP="00151000">
      <w:pPr>
        <w:pStyle w:val="ListParagraph"/>
        <w:numPr>
          <w:ilvl w:val="2"/>
          <w:numId w:val="10"/>
        </w:numPr>
        <w:rPr>
          <w:bCs/>
        </w:rPr>
      </w:pPr>
      <w:r>
        <w:rPr>
          <w:bCs/>
        </w:rPr>
        <w:t>U9 divizionas. Dalyvauja vaikai gimę 2017 metais ir jaunesni.</w:t>
      </w:r>
    </w:p>
    <w:p w14:paraId="7F742548" w14:textId="08AA262A" w:rsidR="00151000" w:rsidRPr="00CD32B8" w:rsidRDefault="00151000" w:rsidP="00151000">
      <w:pPr>
        <w:pStyle w:val="ListParagraph"/>
        <w:numPr>
          <w:ilvl w:val="3"/>
          <w:numId w:val="10"/>
        </w:numPr>
        <w:rPr>
          <w:bCs/>
        </w:rPr>
      </w:pPr>
      <w:r>
        <w:rPr>
          <w:bCs/>
        </w:rPr>
        <w:t xml:space="preserve">U9 divizione dalyvauja </w:t>
      </w:r>
      <w:r w:rsidRPr="00151000">
        <w:rPr>
          <w:bCs/>
          <w:highlight w:val="yellow"/>
        </w:rPr>
        <w:t>x komandos</w:t>
      </w:r>
      <w:r>
        <w:rPr>
          <w:bCs/>
        </w:rPr>
        <w:t>:</w:t>
      </w:r>
    </w:p>
    <w:p w14:paraId="320D4917" w14:textId="20741C9F" w:rsidR="009E1EAC" w:rsidRDefault="009E1EAC" w:rsidP="009E1EAC">
      <w:pPr>
        <w:pStyle w:val="ListParagraph"/>
        <w:numPr>
          <w:ilvl w:val="2"/>
          <w:numId w:val="10"/>
        </w:numPr>
        <w:rPr>
          <w:bCs/>
        </w:rPr>
      </w:pPr>
      <w:r>
        <w:rPr>
          <w:bCs/>
        </w:rPr>
        <w:t>U10 divizionas. Dalyvauja vaikai gimę 201</w:t>
      </w:r>
      <w:r w:rsidR="00151000">
        <w:rPr>
          <w:bCs/>
        </w:rPr>
        <w:t xml:space="preserve">6 </w:t>
      </w:r>
      <w:r>
        <w:rPr>
          <w:bCs/>
        </w:rPr>
        <w:t>metais ir jaunesni.</w:t>
      </w:r>
    </w:p>
    <w:p w14:paraId="17AB28C8" w14:textId="3DCCF787" w:rsidR="009E1EAC" w:rsidRPr="009E1EAC" w:rsidRDefault="009E1EAC" w:rsidP="009E1EAC">
      <w:pPr>
        <w:pStyle w:val="ListParagraph"/>
        <w:numPr>
          <w:ilvl w:val="3"/>
          <w:numId w:val="10"/>
        </w:numPr>
        <w:rPr>
          <w:bCs/>
        </w:rPr>
      </w:pPr>
      <w:r>
        <w:rPr>
          <w:bCs/>
        </w:rPr>
        <w:t xml:space="preserve">U10 divizione dalyvauja </w:t>
      </w:r>
      <w:r w:rsidR="00151000" w:rsidRPr="00151000">
        <w:rPr>
          <w:bCs/>
          <w:highlight w:val="yellow"/>
        </w:rPr>
        <w:t xml:space="preserve">x </w:t>
      </w:r>
      <w:r w:rsidRPr="00151000">
        <w:rPr>
          <w:bCs/>
          <w:highlight w:val="yellow"/>
        </w:rPr>
        <w:t>komandos</w:t>
      </w:r>
      <w:r w:rsidR="00F623F5">
        <w:rPr>
          <w:bCs/>
        </w:rPr>
        <w:t xml:space="preserve">: </w:t>
      </w:r>
    </w:p>
    <w:p w14:paraId="7EC54886" w14:textId="0A74426F" w:rsidR="00CD32B8" w:rsidRPr="00CD32B8" w:rsidRDefault="00CD32B8" w:rsidP="008638CC">
      <w:pPr>
        <w:pStyle w:val="ListParagraph"/>
        <w:numPr>
          <w:ilvl w:val="2"/>
          <w:numId w:val="10"/>
        </w:numPr>
        <w:rPr>
          <w:bCs/>
        </w:rPr>
      </w:pPr>
      <w:r w:rsidRPr="00CD32B8">
        <w:rPr>
          <w:bCs/>
          <w:lang w:val="en-US"/>
        </w:rPr>
        <w:t xml:space="preserve">U11 </w:t>
      </w:r>
      <w:proofErr w:type="spellStart"/>
      <w:r w:rsidRPr="00CD32B8">
        <w:rPr>
          <w:bCs/>
          <w:lang w:val="en-US"/>
        </w:rPr>
        <w:t>divizionas</w:t>
      </w:r>
      <w:proofErr w:type="spellEnd"/>
      <w:r w:rsidRPr="00CD32B8">
        <w:rPr>
          <w:bCs/>
          <w:lang w:val="en-US"/>
        </w:rPr>
        <w:t xml:space="preserve">. </w:t>
      </w:r>
      <w:proofErr w:type="spellStart"/>
      <w:r w:rsidRPr="00CD32B8">
        <w:rPr>
          <w:bCs/>
          <w:lang w:val="en-US"/>
        </w:rPr>
        <w:t>Dalyvauja</w:t>
      </w:r>
      <w:proofErr w:type="spellEnd"/>
      <w:r w:rsidRPr="00CD32B8">
        <w:rPr>
          <w:bCs/>
          <w:lang w:val="en-US"/>
        </w:rPr>
        <w:t xml:space="preserve"> </w:t>
      </w:r>
      <w:proofErr w:type="spellStart"/>
      <w:r w:rsidRPr="00CD32B8">
        <w:rPr>
          <w:bCs/>
          <w:lang w:val="en-US"/>
        </w:rPr>
        <w:t>vaikai</w:t>
      </w:r>
      <w:proofErr w:type="spellEnd"/>
      <w:r w:rsidRPr="00CD32B8">
        <w:rPr>
          <w:bCs/>
          <w:lang w:val="en-US"/>
        </w:rPr>
        <w:t xml:space="preserve"> </w:t>
      </w:r>
      <w:proofErr w:type="spellStart"/>
      <w:r w:rsidRPr="00CD32B8">
        <w:rPr>
          <w:bCs/>
          <w:lang w:val="en-US"/>
        </w:rPr>
        <w:t>gim</w:t>
      </w:r>
      <w:proofErr w:type="spellEnd"/>
      <w:r w:rsidRPr="00CD32B8">
        <w:rPr>
          <w:bCs/>
        </w:rPr>
        <w:t xml:space="preserve">ę </w:t>
      </w:r>
      <w:r w:rsidRPr="00CD32B8">
        <w:rPr>
          <w:bCs/>
          <w:lang w:val="en-US"/>
        </w:rPr>
        <w:t>201</w:t>
      </w:r>
      <w:r w:rsidR="00151000">
        <w:rPr>
          <w:bCs/>
          <w:lang w:val="en-US"/>
        </w:rPr>
        <w:t>5</w:t>
      </w:r>
      <w:r w:rsidRPr="00CD32B8">
        <w:rPr>
          <w:bCs/>
          <w:lang w:val="en-US"/>
        </w:rPr>
        <w:t xml:space="preserve"> </w:t>
      </w:r>
      <w:proofErr w:type="spellStart"/>
      <w:r w:rsidRPr="00CD32B8">
        <w:rPr>
          <w:bCs/>
          <w:lang w:val="en-US"/>
        </w:rPr>
        <w:t>metais</w:t>
      </w:r>
      <w:proofErr w:type="spellEnd"/>
      <w:r w:rsidRPr="00CD32B8">
        <w:rPr>
          <w:bCs/>
          <w:lang w:val="en-US"/>
        </w:rPr>
        <w:t xml:space="preserve"> </w:t>
      </w:r>
      <w:proofErr w:type="spellStart"/>
      <w:r w:rsidRPr="00CD32B8">
        <w:rPr>
          <w:bCs/>
          <w:lang w:val="en-US"/>
        </w:rPr>
        <w:t>ir</w:t>
      </w:r>
      <w:proofErr w:type="spellEnd"/>
      <w:r w:rsidRPr="00CD32B8">
        <w:rPr>
          <w:bCs/>
          <w:lang w:val="en-US"/>
        </w:rPr>
        <w:t xml:space="preserve"> </w:t>
      </w:r>
      <w:proofErr w:type="spellStart"/>
      <w:r w:rsidRPr="00CD32B8">
        <w:rPr>
          <w:bCs/>
          <w:lang w:val="en-US"/>
        </w:rPr>
        <w:t>jaunesni</w:t>
      </w:r>
      <w:proofErr w:type="spellEnd"/>
      <w:r w:rsidRPr="00CD32B8">
        <w:rPr>
          <w:bCs/>
          <w:lang w:val="en-US"/>
        </w:rPr>
        <w:t>.</w:t>
      </w:r>
    </w:p>
    <w:p w14:paraId="1E9CAFC0" w14:textId="16DB5766" w:rsidR="00CD32B8" w:rsidRPr="00CD32B8" w:rsidRDefault="00CD32B8" w:rsidP="00CD32B8">
      <w:pPr>
        <w:pStyle w:val="ListParagraph"/>
        <w:numPr>
          <w:ilvl w:val="3"/>
          <w:numId w:val="10"/>
        </w:numPr>
        <w:rPr>
          <w:bCs/>
        </w:rPr>
      </w:pPr>
      <w:r>
        <w:rPr>
          <w:bCs/>
          <w:lang w:val="en-US"/>
        </w:rPr>
        <w:t xml:space="preserve">U11 </w:t>
      </w:r>
      <w:proofErr w:type="spellStart"/>
      <w:r>
        <w:rPr>
          <w:bCs/>
          <w:lang w:val="en-US"/>
        </w:rPr>
        <w:t>divizione</w:t>
      </w:r>
      <w:proofErr w:type="spellEnd"/>
      <w:r>
        <w:rPr>
          <w:bCs/>
          <w:lang w:val="en-US"/>
        </w:rPr>
        <w:t xml:space="preserve"> </w:t>
      </w:r>
      <w:proofErr w:type="spellStart"/>
      <w:r>
        <w:rPr>
          <w:bCs/>
          <w:lang w:val="en-US"/>
        </w:rPr>
        <w:t>dalyvauja</w:t>
      </w:r>
      <w:proofErr w:type="spellEnd"/>
      <w:r>
        <w:rPr>
          <w:bCs/>
          <w:lang w:val="en-US"/>
        </w:rPr>
        <w:t xml:space="preserve"> </w:t>
      </w:r>
      <w:r w:rsidR="009E1EAC" w:rsidRPr="00151000">
        <w:rPr>
          <w:bCs/>
          <w:highlight w:val="yellow"/>
          <w:lang w:val="en-US"/>
        </w:rPr>
        <w:t>x</w:t>
      </w:r>
      <w:r w:rsidRPr="00151000">
        <w:rPr>
          <w:bCs/>
          <w:highlight w:val="yellow"/>
          <w:lang w:val="en-US"/>
        </w:rPr>
        <w:t xml:space="preserve"> </w:t>
      </w:r>
      <w:proofErr w:type="spellStart"/>
      <w:r w:rsidRPr="00151000">
        <w:rPr>
          <w:bCs/>
          <w:highlight w:val="yellow"/>
          <w:lang w:val="en-US"/>
        </w:rPr>
        <w:t>komandos</w:t>
      </w:r>
      <w:proofErr w:type="spellEnd"/>
      <w:r w:rsidR="009E1EAC" w:rsidRPr="00F623F5">
        <w:rPr>
          <w:bCs/>
          <w:lang w:val="en-US"/>
        </w:rPr>
        <w:t>.</w:t>
      </w:r>
    </w:p>
    <w:p w14:paraId="336CCF60" w14:textId="0C9B38BF" w:rsidR="0051685B" w:rsidRDefault="0051685B" w:rsidP="00621C44">
      <w:pPr>
        <w:pStyle w:val="ListParagraph"/>
        <w:numPr>
          <w:ilvl w:val="1"/>
          <w:numId w:val="10"/>
        </w:numPr>
        <w:jc w:val="both"/>
      </w:pPr>
      <w:r w:rsidRPr="00275C0B">
        <w:t>Komandos sudėtis – maksimaliai 20 žaidėjų ir treneris.</w:t>
      </w:r>
    </w:p>
    <w:p w14:paraId="0198EA42" w14:textId="1A32CBE1" w:rsidR="004255D7" w:rsidRPr="00275C0B" w:rsidRDefault="004255D7" w:rsidP="00621C44">
      <w:pPr>
        <w:pStyle w:val="ListParagraph"/>
        <w:numPr>
          <w:ilvl w:val="1"/>
          <w:numId w:val="10"/>
        </w:numPr>
        <w:jc w:val="both"/>
      </w:pPr>
      <w:r>
        <w:t>Komandose gali žaisti ir berniukai, ir mergaitės.</w:t>
      </w:r>
    </w:p>
    <w:p w14:paraId="2988E253" w14:textId="77777777" w:rsidR="00806B1F" w:rsidRPr="00275C0B" w:rsidRDefault="00022A54" w:rsidP="00806B1F">
      <w:pPr>
        <w:pStyle w:val="ListParagraph"/>
        <w:numPr>
          <w:ilvl w:val="0"/>
          <w:numId w:val="10"/>
        </w:numPr>
        <w:rPr>
          <w:b/>
        </w:rPr>
      </w:pPr>
      <w:r w:rsidRPr="00275C0B">
        <w:rPr>
          <w:b/>
        </w:rPr>
        <w:t>Komandų registracija</w:t>
      </w:r>
    </w:p>
    <w:p w14:paraId="212D60BC" w14:textId="3FA5AB35" w:rsidR="00990B35" w:rsidRPr="00275C0B" w:rsidRDefault="00022A54" w:rsidP="00101FEC">
      <w:pPr>
        <w:pStyle w:val="ListParagraph"/>
        <w:numPr>
          <w:ilvl w:val="1"/>
          <w:numId w:val="10"/>
        </w:numPr>
      </w:pPr>
      <w:r w:rsidRPr="00275C0B">
        <w:t>Koman</w:t>
      </w:r>
      <w:r w:rsidR="005C7127" w:rsidRPr="00275C0B">
        <w:t xml:space="preserve">dos registracijai iki </w:t>
      </w:r>
      <w:r w:rsidR="009E1EAC">
        <w:t>spalio</w:t>
      </w:r>
      <w:r w:rsidR="00BF1A04" w:rsidRPr="00275C0B">
        <w:t xml:space="preserve"> </w:t>
      </w:r>
      <w:r w:rsidR="00151000">
        <w:rPr>
          <w:lang w:val="en-US"/>
        </w:rPr>
        <w:t>15</w:t>
      </w:r>
      <w:r w:rsidRPr="00275C0B">
        <w:t xml:space="preserve"> dienos privalo pateikti </w:t>
      </w:r>
      <w:r w:rsidR="00990B35" w:rsidRPr="00275C0B">
        <w:t>vardinę dalyvių paraišką</w:t>
      </w:r>
      <w:r w:rsidR="00F664E5" w:rsidRPr="00275C0B">
        <w:t xml:space="preserve"> (Priedas Nr. 2).</w:t>
      </w:r>
    </w:p>
    <w:p w14:paraId="35B87099" w14:textId="29EB85EF" w:rsidR="00990B35" w:rsidRDefault="00F455F0" w:rsidP="0051685B">
      <w:pPr>
        <w:pStyle w:val="ListParagraph"/>
        <w:numPr>
          <w:ilvl w:val="0"/>
          <w:numId w:val="10"/>
        </w:numPr>
        <w:rPr>
          <w:b/>
        </w:rPr>
      </w:pPr>
      <w:r w:rsidRPr="00275C0B">
        <w:rPr>
          <w:b/>
        </w:rPr>
        <w:t>Varžybų sistema</w:t>
      </w:r>
    </w:p>
    <w:p w14:paraId="77DB4DB2" w14:textId="504E2B34" w:rsidR="00CD32B8" w:rsidRPr="00151000" w:rsidRDefault="00CD32B8" w:rsidP="00CD32B8">
      <w:pPr>
        <w:pStyle w:val="ListParagraph"/>
        <w:numPr>
          <w:ilvl w:val="1"/>
          <w:numId w:val="10"/>
        </w:numPr>
        <w:rPr>
          <w:b/>
          <w:highlight w:val="yellow"/>
        </w:rPr>
      </w:pPr>
      <w:r w:rsidRPr="00151000">
        <w:rPr>
          <w:b/>
          <w:highlight w:val="yellow"/>
        </w:rPr>
        <w:t>U</w:t>
      </w:r>
      <w:r w:rsidR="00F623F5" w:rsidRPr="00151000">
        <w:rPr>
          <w:b/>
          <w:highlight w:val="yellow"/>
        </w:rPr>
        <w:t>10</w:t>
      </w:r>
      <w:r w:rsidRPr="00151000">
        <w:rPr>
          <w:b/>
          <w:highlight w:val="yellow"/>
        </w:rPr>
        <w:t xml:space="preserve"> divizionas</w:t>
      </w:r>
      <w:r w:rsidR="009E1EAC" w:rsidRPr="00151000">
        <w:rPr>
          <w:b/>
          <w:highlight w:val="yellow"/>
        </w:rPr>
        <w:t xml:space="preserve"> </w:t>
      </w:r>
      <w:r w:rsidR="00151000" w:rsidRPr="00151000">
        <w:rPr>
          <w:b/>
          <w:highlight w:val="yellow"/>
        </w:rPr>
        <w:t>BUS KOREGUOJAMA PRIKLAUSOMAI NUO KOMANDŲ SKAIČIAUS</w:t>
      </w:r>
    </w:p>
    <w:p w14:paraId="008AC6FD" w14:textId="2A94A8A0" w:rsidR="00CD32B8" w:rsidRDefault="00CD32B8" w:rsidP="00CD32B8">
      <w:pPr>
        <w:pStyle w:val="ListParagraph"/>
        <w:numPr>
          <w:ilvl w:val="2"/>
          <w:numId w:val="10"/>
        </w:numPr>
        <w:rPr>
          <w:bCs/>
        </w:rPr>
      </w:pPr>
      <w:r w:rsidRPr="004F2E29">
        <w:rPr>
          <w:bCs/>
        </w:rPr>
        <w:t>Komandos rungtyniauja vienoje grupėje. Rungtyniaujama dviem ratais (namai-išvyka).</w:t>
      </w:r>
    </w:p>
    <w:p w14:paraId="5C9258B1" w14:textId="64A79A5D" w:rsidR="00782C6F" w:rsidRPr="004F2E29" w:rsidRDefault="00782C6F" w:rsidP="00CD32B8">
      <w:pPr>
        <w:pStyle w:val="ListParagraph"/>
        <w:numPr>
          <w:ilvl w:val="2"/>
          <w:numId w:val="10"/>
        </w:numPr>
        <w:rPr>
          <w:bCs/>
        </w:rPr>
      </w:pPr>
      <w:r>
        <w:rPr>
          <w:bCs/>
        </w:rPr>
        <w:lastRenderedPageBreak/>
        <w:t>II etapas (atkrintamosios varžybos)</w:t>
      </w:r>
      <w:r w:rsidR="00F623F5">
        <w:rPr>
          <w:bCs/>
        </w:rPr>
        <w:t xml:space="preserve">. </w:t>
      </w:r>
    </w:p>
    <w:p w14:paraId="3C57894A" w14:textId="03702235" w:rsidR="004F2E29" w:rsidRPr="00782C6F" w:rsidRDefault="004F2E29" w:rsidP="004F2E29">
      <w:pPr>
        <w:pStyle w:val="ListParagraph"/>
        <w:numPr>
          <w:ilvl w:val="2"/>
          <w:numId w:val="10"/>
        </w:numPr>
        <w:rPr>
          <w:bCs/>
          <w:lang w:val="en-US"/>
        </w:rPr>
      </w:pPr>
      <w:r>
        <w:rPr>
          <w:bCs/>
        </w:rPr>
        <w:t>II</w:t>
      </w:r>
      <w:r w:rsidR="00782C6F">
        <w:rPr>
          <w:bCs/>
        </w:rPr>
        <w:t>I</w:t>
      </w:r>
      <w:r>
        <w:rPr>
          <w:bCs/>
        </w:rPr>
        <w:t xml:space="preserve"> etapas (finalinė diena) žaidžiamas iš vienerių rungtynių Lygos paskirtoje sporto salėje.</w:t>
      </w:r>
    </w:p>
    <w:p w14:paraId="756A0E35" w14:textId="53F7FA1F" w:rsidR="00782C6F" w:rsidRPr="00F623F5" w:rsidRDefault="00782C6F" w:rsidP="00782C6F">
      <w:pPr>
        <w:pStyle w:val="ListParagraph"/>
        <w:numPr>
          <w:ilvl w:val="3"/>
          <w:numId w:val="10"/>
        </w:numPr>
        <w:rPr>
          <w:bCs/>
          <w:lang w:val="en-US"/>
        </w:rPr>
      </w:pPr>
      <w:r w:rsidRPr="00F623F5">
        <w:rPr>
          <w:bCs/>
        </w:rPr>
        <w:t xml:space="preserve">Finalinę dieną žaidžiamos rungtynės dėl </w:t>
      </w:r>
      <w:r w:rsidR="00F623F5" w:rsidRPr="00F623F5">
        <w:rPr>
          <w:bCs/>
        </w:rPr>
        <w:t xml:space="preserve">VII vietos, dėl </w:t>
      </w:r>
      <w:r w:rsidRPr="00F623F5">
        <w:rPr>
          <w:bCs/>
        </w:rPr>
        <w:t>V vieto</w:t>
      </w:r>
      <w:r w:rsidR="00F623F5" w:rsidRPr="00F623F5">
        <w:rPr>
          <w:bCs/>
        </w:rPr>
        <w:t>s,</w:t>
      </w:r>
      <w:r w:rsidRPr="00F623F5">
        <w:rPr>
          <w:bCs/>
        </w:rPr>
        <w:t xml:space="preserve"> dėl III vietos ir Finalas</w:t>
      </w:r>
      <w:r w:rsidR="00F623F5" w:rsidRPr="00F623F5">
        <w:rPr>
          <w:bCs/>
        </w:rPr>
        <w:t>.</w:t>
      </w:r>
    </w:p>
    <w:p w14:paraId="7FC4691B" w14:textId="77777777" w:rsidR="00CC6322" w:rsidRPr="00275C0B" w:rsidRDefault="00CC6322" w:rsidP="00CC6322">
      <w:pPr>
        <w:pStyle w:val="ListParagraph"/>
        <w:numPr>
          <w:ilvl w:val="0"/>
          <w:numId w:val="10"/>
        </w:numPr>
        <w:rPr>
          <w:b/>
        </w:rPr>
      </w:pPr>
      <w:r w:rsidRPr="00275C0B">
        <w:rPr>
          <w:b/>
        </w:rPr>
        <w:t>Čempionato tvarkaraštis</w:t>
      </w:r>
    </w:p>
    <w:p w14:paraId="045A3911" w14:textId="7468EF80" w:rsidR="00AA3DE9" w:rsidRPr="00275C0B" w:rsidRDefault="00CC6322" w:rsidP="00101FEC">
      <w:pPr>
        <w:pStyle w:val="ListParagraph"/>
        <w:numPr>
          <w:ilvl w:val="1"/>
          <w:numId w:val="10"/>
        </w:numPr>
        <w:jc w:val="both"/>
      </w:pPr>
      <w:r w:rsidRPr="00275C0B">
        <w:t>Čempionatas vykdomas pagal iš anksto sudarytą tvarkaraštį</w:t>
      </w:r>
      <w:r w:rsidR="0055498C" w:rsidRPr="00275C0B">
        <w:t xml:space="preserve"> (Priedas Nr. </w:t>
      </w:r>
      <w:r w:rsidR="00224B90" w:rsidRPr="00275C0B">
        <w:t>1)</w:t>
      </w:r>
      <w:r w:rsidR="00803394" w:rsidRPr="00275C0B">
        <w:t xml:space="preserve">. </w:t>
      </w:r>
      <w:r w:rsidR="0051685B" w:rsidRPr="00275C0B">
        <w:t xml:space="preserve">Komandos turi sužaisti </w:t>
      </w:r>
      <w:r w:rsidR="00224B90" w:rsidRPr="00275C0B">
        <w:t xml:space="preserve">turo </w:t>
      </w:r>
      <w:r w:rsidR="0051685B" w:rsidRPr="00275C0B">
        <w:t>rungtynes iki tvarkaraštyje nurodytos datos.</w:t>
      </w:r>
    </w:p>
    <w:p w14:paraId="1B6D4E92" w14:textId="610765B9" w:rsidR="00101FEC" w:rsidRPr="00275C0B" w:rsidRDefault="00101FEC" w:rsidP="00101FEC">
      <w:pPr>
        <w:pStyle w:val="ListParagraph"/>
        <w:numPr>
          <w:ilvl w:val="1"/>
          <w:numId w:val="10"/>
        </w:numPr>
        <w:jc w:val="both"/>
      </w:pPr>
      <w:r w:rsidRPr="00275C0B">
        <w:t xml:space="preserve">I etapas (reguliarusis sezonas) vykdomas </w:t>
      </w:r>
      <w:r w:rsidR="00151000">
        <w:t>spalio</w:t>
      </w:r>
      <w:r w:rsidRPr="00275C0B">
        <w:t>-</w:t>
      </w:r>
      <w:r w:rsidR="00F623F5">
        <w:t>balandžio</w:t>
      </w:r>
      <w:r w:rsidRPr="00275C0B">
        <w:t xml:space="preserve"> mėn.</w:t>
      </w:r>
    </w:p>
    <w:p w14:paraId="42993534" w14:textId="2F81CE7C" w:rsidR="00101FEC" w:rsidRPr="00275C0B" w:rsidRDefault="00101FEC" w:rsidP="00101FEC">
      <w:pPr>
        <w:pStyle w:val="ListParagraph"/>
        <w:numPr>
          <w:ilvl w:val="1"/>
          <w:numId w:val="10"/>
        </w:numPr>
        <w:jc w:val="both"/>
      </w:pPr>
      <w:r w:rsidRPr="00275C0B">
        <w:t>II etapas (atkrintamosios varžybos) vykdom</w:t>
      </w:r>
      <w:r w:rsidR="00F623F5">
        <w:t>o</w:t>
      </w:r>
      <w:r w:rsidRPr="00275C0B">
        <w:t xml:space="preserve">s </w:t>
      </w:r>
      <w:r w:rsidR="00F623F5">
        <w:t>balandžio-gegužės</w:t>
      </w:r>
      <w:r w:rsidRPr="00275C0B">
        <w:t xml:space="preserve"> mėn.</w:t>
      </w:r>
    </w:p>
    <w:p w14:paraId="1212B1F6" w14:textId="76873CAD" w:rsidR="00101FEC" w:rsidRPr="00275C0B" w:rsidRDefault="00101FEC" w:rsidP="00101FEC">
      <w:pPr>
        <w:pStyle w:val="ListParagraph"/>
        <w:numPr>
          <w:ilvl w:val="1"/>
          <w:numId w:val="10"/>
        </w:numPr>
        <w:jc w:val="both"/>
      </w:pPr>
      <w:r w:rsidRPr="00275C0B">
        <w:t>III etapas (finalinės varžybos) vykdom</w:t>
      </w:r>
      <w:r w:rsidR="00275C0B">
        <w:t>a</w:t>
      </w:r>
      <w:r w:rsidRPr="00275C0B">
        <w:t xml:space="preserve">s </w:t>
      </w:r>
      <w:r w:rsidR="00F623F5">
        <w:t>gegužės</w:t>
      </w:r>
      <w:r w:rsidRPr="00275C0B">
        <w:t xml:space="preserve"> mėn.</w:t>
      </w:r>
    </w:p>
    <w:p w14:paraId="67DF8FEB" w14:textId="5E72A3DC" w:rsidR="00925D00" w:rsidRPr="00275C0B" w:rsidRDefault="00925D00" w:rsidP="00925D00">
      <w:pPr>
        <w:pStyle w:val="ListParagraph"/>
        <w:numPr>
          <w:ilvl w:val="0"/>
          <w:numId w:val="10"/>
        </w:numPr>
        <w:jc w:val="both"/>
        <w:rPr>
          <w:b/>
          <w:bCs/>
        </w:rPr>
      </w:pPr>
      <w:r w:rsidRPr="00275C0B">
        <w:rPr>
          <w:b/>
          <w:bCs/>
        </w:rPr>
        <w:t>Taisyklės</w:t>
      </w:r>
    </w:p>
    <w:p w14:paraId="6F051C04" w14:textId="28B1D4F6" w:rsidR="00925D00" w:rsidRPr="00275C0B" w:rsidRDefault="00925D00" w:rsidP="00925D00">
      <w:pPr>
        <w:pStyle w:val="ListParagraph"/>
        <w:numPr>
          <w:ilvl w:val="1"/>
          <w:numId w:val="10"/>
        </w:numPr>
        <w:jc w:val="both"/>
      </w:pPr>
      <w:r w:rsidRPr="00275C0B">
        <w:t>Čempionato rungtynės vykdomos pagal Moksleivių krepšinio lygos (MKL) „Pirmojo iššūkio“ varžybų taisykles su visomis MKL galiojančiomis išlygomis ir papildomomis taisyklėmis</w:t>
      </w:r>
      <w:r w:rsidR="00275C0B">
        <w:t xml:space="preserve">. </w:t>
      </w:r>
    </w:p>
    <w:p w14:paraId="1E21D5EB" w14:textId="3CCF3CE8" w:rsidR="00502637" w:rsidRPr="00275C0B" w:rsidRDefault="00502637" w:rsidP="00925D00">
      <w:pPr>
        <w:pStyle w:val="ListParagraph"/>
        <w:numPr>
          <w:ilvl w:val="1"/>
          <w:numId w:val="10"/>
        </w:numPr>
        <w:jc w:val="both"/>
      </w:pPr>
      <w:r w:rsidRPr="00275C0B">
        <w:t>Rungtynės pradedamos žaisti, kai komandų sudėtyse yra registruota ir rungtynėms ruošiasi ne mažiau 8 žaidėjų. Rungtynes turi pradėti pilnas penketukas. Tokiu atveju, kai komanda negali registruoti rungtynėms 10 žaidėjų (skirtingi penketai 1 ir 2 kėlinukuose) antrajame ketvirtyje varžovų komandos treneris nurodo, kurie žaidėjai, žaidę pirmajame ketvirtyje, gali rungtyniauti ir antrajame ketvirtyje. Taip pat varžovų komandos treneris turėtų nurodyti žaidėjus ir priverstinio keitimo (dėl traumos ar surinkus 5 pražangas) atveju.</w:t>
      </w:r>
    </w:p>
    <w:p w14:paraId="206A933E" w14:textId="17A5D4FC" w:rsidR="00F75E6D" w:rsidRPr="00275C0B" w:rsidRDefault="00F75E6D" w:rsidP="00925D00">
      <w:pPr>
        <w:pStyle w:val="ListParagraph"/>
        <w:numPr>
          <w:ilvl w:val="1"/>
          <w:numId w:val="10"/>
        </w:numPr>
        <w:jc w:val="both"/>
      </w:pPr>
      <w:r w:rsidRPr="00275C0B">
        <w:t xml:space="preserve">Rungtynių rezultatą komanda aikštelės šeimininkė privalo pranešti kitą dieną po sužaistų rungtynių atsiunčiant rungtynių protokolo nuotrauką ar skenuotą protokolą el.paštu </w:t>
      </w:r>
      <w:hyperlink r:id="rId8" w:history="1">
        <w:r w:rsidRPr="00275C0B">
          <w:rPr>
            <w:rStyle w:val="Hyperlink"/>
          </w:rPr>
          <w:t>info@mml.lt</w:t>
        </w:r>
      </w:hyperlink>
      <w:r w:rsidRPr="00275C0B">
        <w:t xml:space="preserve">. </w:t>
      </w:r>
    </w:p>
    <w:p w14:paraId="144BEBAA" w14:textId="77777777" w:rsidR="000F5329" w:rsidRPr="00275C0B" w:rsidRDefault="000F5329" w:rsidP="000F5329">
      <w:pPr>
        <w:pStyle w:val="ListParagraph"/>
        <w:numPr>
          <w:ilvl w:val="0"/>
          <w:numId w:val="10"/>
        </w:numPr>
        <w:rPr>
          <w:b/>
        </w:rPr>
      </w:pPr>
      <w:r w:rsidRPr="00275C0B">
        <w:rPr>
          <w:b/>
        </w:rPr>
        <w:t>Komandos vieta turnyrinėje lentelėje</w:t>
      </w:r>
    </w:p>
    <w:p w14:paraId="3F9C8BDC" w14:textId="77777777" w:rsidR="00700938" w:rsidRPr="00275C0B" w:rsidRDefault="00700938" w:rsidP="00621C44">
      <w:pPr>
        <w:pStyle w:val="ListParagraph"/>
        <w:numPr>
          <w:ilvl w:val="1"/>
          <w:numId w:val="10"/>
        </w:numPr>
        <w:jc w:val="both"/>
      </w:pPr>
      <w:r w:rsidRPr="00275C0B">
        <w:t>Komandos klasifikuojamos pagal iškovotus taškus: už kiekvienas laimėtas rungtynes skiriami 2 taškai, už pralaimėtas – 1 taškas (įskaitant pralaimėjimą išsibaudavus) ir 0 taškų už pralaimėjimą dėl teisės žaisti netekimo.</w:t>
      </w:r>
    </w:p>
    <w:p w14:paraId="73AE4C1D" w14:textId="77777777" w:rsidR="00700938" w:rsidRPr="00275C0B" w:rsidRDefault="00700938" w:rsidP="00621C44">
      <w:pPr>
        <w:pStyle w:val="ListParagraph"/>
        <w:numPr>
          <w:ilvl w:val="1"/>
          <w:numId w:val="10"/>
        </w:numPr>
        <w:jc w:val="both"/>
      </w:pPr>
      <w:r w:rsidRPr="00275C0B">
        <w:t>Jei dvi ar daugiau komandų turi vienodą pergalių – pralaimėjimų skaičių, tuomet šių dviejų (ar daugiau) komandų klasifikaciją lemia eilės tvarka naudojami tokie kriterijai:</w:t>
      </w:r>
    </w:p>
    <w:p w14:paraId="00AAE289" w14:textId="77777777" w:rsidR="00700938" w:rsidRPr="00275C0B" w:rsidRDefault="00700938" w:rsidP="00621C44">
      <w:pPr>
        <w:pStyle w:val="ListParagraph"/>
        <w:numPr>
          <w:ilvl w:val="2"/>
          <w:numId w:val="10"/>
        </w:numPr>
        <w:jc w:val="both"/>
      </w:pPr>
      <w:r w:rsidRPr="00275C0B">
        <w:t>tarpusavio rungtynėse didesnis pelnytų turnyrinių taškų skaičius (už pergalę 2 tšk., už pralaimėjimą – 1 tšk., už pralaimėjimą dėl teisės žaisti netekimo – 0 tšk.);</w:t>
      </w:r>
    </w:p>
    <w:p w14:paraId="36C147C2" w14:textId="77777777" w:rsidR="00700938" w:rsidRPr="00275C0B" w:rsidRDefault="00700938" w:rsidP="00621C44">
      <w:pPr>
        <w:pStyle w:val="ListParagraph"/>
        <w:numPr>
          <w:ilvl w:val="2"/>
          <w:numId w:val="10"/>
        </w:numPr>
        <w:jc w:val="both"/>
      </w:pPr>
      <w:r w:rsidRPr="00275C0B">
        <w:t>tarpusavio rungtynėse geresnis pelnytų-praleistų taškų skirtumas;</w:t>
      </w:r>
    </w:p>
    <w:p w14:paraId="2FEABAD7" w14:textId="77777777" w:rsidR="00700938" w:rsidRPr="00275C0B" w:rsidRDefault="00700938" w:rsidP="00621C44">
      <w:pPr>
        <w:pStyle w:val="ListParagraph"/>
        <w:numPr>
          <w:ilvl w:val="2"/>
          <w:numId w:val="10"/>
        </w:numPr>
        <w:jc w:val="both"/>
      </w:pPr>
      <w:r w:rsidRPr="00275C0B">
        <w:t>tarpusavio rungtynėse didesnis pelnytų taškų (t.y. pataikytų metimų) skaičius;</w:t>
      </w:r>
    </w:p>
    <w:p w14:paraId="5B0E957B" w14:textId="77777777" w:rsidR="00700938" w:rsidRPr="00275C0B" w:rsidRDefault="00700938" w:rsidP="00621C44">
      <w:pPr>
        <w:pStyle w:val="ListParagraph"/>
        <w:numPr>
          <w:ilvl w:val="2"/>
          <w:numId w:val="10"/>
        </w:numPr>
        <w:jc w:val="both"/>
      </w:pPr>
      <w:r w:rsidRPr="00275C0B">
        <w:t>bendras geresnis pelnytų-praleistų taškų skirtumas;</w:t>
      </w:r>
    </w:p>
    <w:p w14:paraId="5989858B" w14:textId="77777777" w:rsidR="00700938" w:rsidRPr="00275C0B" w:rsidRDefault="00700938" w:rsidP="00621C44">
      <w:pPr>
        <w:pStyle w:val="ListParagraph"/>
        <w:numPr>
          <w:ilvl w:val="2"/>
          <w:numId w:val="10"/>
        </w:numPr>
        <w:jc w:val="both"/>
      </w:pPr>
      <w:r w:rsidRPr="00275C0B">
        <w:t>bendras didesnis pelnytų taškų (t.y. pataikytų metimų) skaičius;</w:t>
      </w:r>
    </w:p>
    <w:p w14:paraId="0BD51AFD" w14:textId="77777777" w:rsidR="00700938" w:rsidRPr="00275C0B" w:rsidRDefault="00700938" w:rsidP="00621C44">
      <w:pPr>
        <w:pStyle w:val="ListParagraph"/>
        <w:numPr>
          <w:ilvl w:val="2"/>
          <w:numId w:val="10"/>
        </w:numPr>
        <w:jc w:val="both"/>
      </w:pPr>
      <w:r w:rsidRPr="00275C0B">
        <w:t>jeigu pagal visus aukščiau išvardintus kriterijus nepavyksta nustatyti komandų vietų, komandų vieta nustatoma burtais.</w:t>
      </w:r>
    </w:p>
    <w:p w14:paraId="09790832" w14:textId="77777777" w:rsidR="00700938" w:rsidRPr="00275C0B" w:rsidRDefault="00700938" w:rsidP="00621C44">
      <w:pPr>
        <w:pStyle w:val="ListParagraph"/>
        <w:numPr>
          <w:ilvl w:val="1"/>
          <w:numId w:val="10"/>
        </w:numPr>
        <w:jc w:val="both"/>
      </w:pPr>
      <w:r w:rsidRPr="00275C0B">
        <w:t>Jei komandai yra įskaitytas pralaimėjimas rezultatu 0:20, dėl teisės žaisti netekimo, ji tarp komandų, kurių surinktų taškų skaičius yra vienodas, automatiškai užima paskutinę vietą.</w:t>
      </w:r>
    </w:p>
    <w:p w14:paraId="23CF97FE" w14:textId="2927C8AF" w:rsidR="008C2FEC" w:rsidRPr="00275C0B" w:rsidRDefault="00700938" w:rsidP="00101FEC">
      <w:pPr>
        <w:pStyle w:val="ListParagraph"/>
        <w:numPr>
          <w:ilvl w:val="1"/>
          <w:numId w:val="10"/>
        </w:numPr>
        <w:jc w:val="both"/>
      </w:pPr>
      <w:r w:rsidRPr="00275C0B">
        <w:t>Jei komanda, užimanti žemesnę vietą, atkrintamosiose rungtynėse laimi prieš aukštesnę vietą, ji neužima jos vietos tolimesnėse atkrintamųjų varžybų rungtynėse.</w:t>
      </w:r>
    </w:p>
    <w:p w14:paraId="2F8ACD12" w14:textId="77777777" w:rsidR="00B65D99" w:rsidRPr="00275C0B" w:rsidRDefault="00B65D99" w:rsidP="00B65D99">
      <w:pPr>
        <w:pStyle w:val="ListParagraph"/>
        <w:numPr>
          <w:ilvl w:val="0"/>
          <w:numId w:val="10"/>
        </w:numPr>
        <w:rPr>
          <w:b/>
        </w:rPr>
      </w:pPr>
      <w:r w:rsidRPr="00275C0B">
        <w:rPr>
          <w:b/>
        </w:rPr>
        <w:t>Apdovanojimai</w:t>
      </w:r>
      <w:r w:rsidR="00803394" w:rsidRPr="00275C0B">
        <w:rPr>
          <w:b/>
        </w:rPr>
        <w:t xml:space="preserve"> </w:t>
      </w:r>
    </w:p>
    <w:p w14:paraId="7AEA0719" w14:textId="7C1E4A6D" w:rsidR="00B65D99" w:rsidRPr="00275C0B" w:rsidRDefault="005C7127" w:rsidP="00621C44">
      <w:pPr>
        <w:pStyle w:val="ListParagraph"/>
        <w:numPr>
          <w:ilvl w:val="1"/>
          <w:numId w:val="10"/>
        </w:numPr>
        <w:jc w:val="both"/>
      </w:pPr>
      <w:r w:rsidRPr="00275C0B">
        <w:t xml:space="preserve">Komandos </w:t>
      </w:r>
      <w:r w:rsidR="00B65D99" w:rsidRPr="00275C0B">
        <w:t>čempionate užėmusios 1-3 vietas</w:t>
      </w:r>
      <w:r w:rsidR="00F623F5">
        <w:t xml:space="preserve"> </w:t>
      </w:r>
      <w:r w:rsidR="00B65D99" w:rsidRPr="00275C0B">
        <w:t>apd</w:t>
      </w:r>
      <w:r w:rsidR="00AA3DE9" w:rsidRPr="00275C0B">
        <w:t>ovanojamos taurėmis, žaidėjai</w:t>
      </w:r>
      <w:r w:rsidR="00101FEC" w:rsidRPr="00275C0B">
        <w:t xml:space="preserve"> ir </w:t>
      </w:r>
      <w:r w:rsidR="00B65D99" w:rsidRPr="00275C0B">
        <w:t>treneris</w:t>
      </w:r>
      <w:r w:rsidR="00101FEC" w:rsidRPr="00275C0B">
        <w:t xml:space="preserve"> </w:t>
      </w:r>
      <w:r w:rsidR="00AA3DE9" w:rsidRPr="00275C0B">
        <w:t>– medaliais</w:t>
      </w:r>
      <w:r w:rsidR="005628EF" w:rsidRPr="00275C0B">
        <w:t xml:space="preserve"> (21 vnt. komandai).</w:t>
      </w:r>
    </w:p>
    <w:p w14:paraId="755EABA9" w14:textId="283B8366" w:rsidR="00101FEC" w:rsidRPr="00275C0B" w:rsidRDefault="00101FEC" w:rsidP="00621C44">
      <w:pPr>
        <w:pStyle w:val="ListParagraph"/>
        <w:numPr>
          <w:ilvl w:val="1"/>
          <w:numId w:val="10"/>
        </w:numPr>
        <w:jc w:val="both"/>
      </w:pPr>
      <w:r w:rsidRPr="00275C0B">
        <w:t>Geriausi savo komandų žaidėjai apdovanojami atminimo prizais.</w:t>
      </w:r>
    </w:p>
    <w:p w14:paraId="38DF3529" w14:textId="242449B0" w:rsidR="00CE0BCC" w:rsidRPr="00275C0B" w:rsidRDefault="008F349E" w:rsidP="008C2FEC">
      <w:pPr>
        <w:jc w:val="center"/>
        <w:rPr>
          <w:b/>
        </w:rPr>
      </w:pPr>
      <w:r w:rsidRPr="00275C0B">
        <w:rPr>
          <w:b/>
        </w:rPr>
        <w:t>I</w:t>
      </w:r>
      <w:r w:rsidR="00D3284F" w:rsidRPr="00275C0B">
        <w:rPr>
          <w:b/>
        </w:rPr>
        <w:t>V</w:t>
      </w:r>
      <w:r w:rsidRPr="00275C0B">
        <w:rPr>
          <w:b/>
        </w:rPr>
        <w:t>. TEISĖJAI</w:t>
      </w:r>
      <w:r w:rsidR="00101FEC" w:rsidRPr="00275C0B">
        <w:rPr>
          <w:b/>
        </w:rPr>
        <w:t>, SEKRETORIATAS IR PIRMOJI MEDICININĖ PAGALBA</w:t>
      </w:r>
    </w:p>
    <w:p w14:paraId="66073D69" w14:textId="200A3911" w:rsidR="008F349E" w:rsidRPr="00275C0B" w:rsidRDefault="00101FEC" w:rsidP="008F349E">
      <w:pPr>
        <w:pStyle w:val="ListParagraph"/>
        <w:numPr>
          <w:ilvl w:val="0"/>
          <w:numId w:val="10"/>
        </w:numPr>
        <w:rPr>
          <w:b/>
        </w:rPr>
      </w:pPr>
      <w:r w:rsidRPr="00275C0B">
        <w:rPr>
          <w:b/>
        </w:rPr>
        <w:t>I (reguliaraus sezono) ir II (atkrintam</w:t>
      </w:r>
      <w:r w:rsidR="004B7D90">
        <w:rPr>
          <w:b/>
        </w:rPr>
        <w:t>ųjų</w:t>
      </w:r>
      <w:r w:rsidRPr="00275C0B">
        <w:rPr>
          <w:b/>
        </w:rPr>
        <w:t>) etapo varžybos</w:t>
      </w:r>
    </w:p>
    <w:p w14:paraId="26D27D27" w14:textId="6C905BFC" w:rsidR="00101FEC" w:rsidRPr="00C74C17" w:rsidRDefault="00101FEC" w:rsidP="00101FEC">
      <w:pPr>
        <w:pStyle w:val="ListParagraph"/>
        <w:numPr>
          <w:ilvl w:val="1"/>
          <w:numId w:val="10"/>
        </w:numPr>
        <w:rPr>
          <w:b/>
        </w:rPr>
      </w:pPr>
      <w:r w:rsidRPr="00275C0B">
        <w:rPr>
          <w:bCs/>
        </w:rPr>
        <w:lastRenderedPageBreak/>
        <w:t>Komandų varžybų šeimininkė atsakinga už namų varžybų pravedimą – teisėjus, sekretoriatą, pirmosios medicininės pagalbos suteikimą.</w:t>
      </w:r>
    </w:p>
    <w:p w14:paraId="60797DB3" w14:textId="5F253874" w:rsidR="00C74C17" w:rsidRPr="00275C0B" w:rsidRDefault="00C74C17" w:rsidP="00101FEC">
      <w:pPr>
        <w:pStyle w:val="ListParagraph"/>
        <w:numPr>
          <w:ilvl w:val="1"/>
          <w:numId w:val="10"/>
        </w:numPr>
        <w:rPr>
          <w:b/>
        </w:rPr>
      </w:pPr>
      <w:r>
        <w:rPr>
          <w:bCs/>
        </w:rPr>
        <w:t>Esant namų komandos prašymui Lyga gali tarpininkauti paskiriant teisėjus varžyboms pagal Lygos patvirtintą sąmatą.</w:t>
      </w:r>
    </w:p>
    <w:p w14:paraId="6F49DA97" w14:textId="52F75BD2" w:rsidR="00101FEC" w:rsidRPr="00275C0B" w:rsidRDefault="00101FEC" w:rsidP="00101FEC">
      <w:pPr>
        <w:pStyle w:val="ListParagraph"/>
        <w:numPr>
          <w:ilvl w:val="0"/>
          <w:numId w:val="10"/>
        </w:numPr>
        <w:rPr>
          <w:b/>
        </w:rPr>
      </w:pPr>
      <w:r w:rsidRPr="00275C0B">
        <w:rPr>
          <w:b/>
        </w:rPr>
        <w:t xml:space="preserve">III etapo </w:t>
      </w:r>
      <w:r w:rsidR="005628EF" w:rsidRPr="00275C0B">
        <w:rPr>
          <w:b/>
        </w:rPr>
        <w:t xml:space="preserve">(finalinės) </w:t>
      </w:r>
      <w:r w:rsidRPr="00275C0B">
        <w:rPr>
          <w:b/>
        </w:rPr>
        <w:t>varžybos</w:t>
      </w:r>
    </w:p>
    <w:p w14:paraId="0C6712F7" w14:textId="387AA7DB" w:rsidR="00101FEC" w:rsidRPr="00275C0B" w:rsidRDefault="00101FEC" w:rsidP="00101FEC">
      <w:pPr>
        <w:pStyle w:val="ListParagraph"/>
        <w:numPr>
          <w:ilvl w:val="1"/>
          <w:numId w:val="10"/>
        </w:numPr>
        <w:rPr>
          <w:b/>
        </w:rPr>
      </w:pPr>
      <w:r w:rsidRPr="00275C0B">
        <w:rPr>
          <w:bCs/>
        </w:rPr>
        <w:t>III etapo varžybose už varžybų pravedimą atsako Lyga, kuri pasirūpina teisėjais, sekretoriatu ir pirmąj</w:t>
      </w:r>
      <w:r w:rsidR="00502637" w:rsidRPr="00275C0B">
        <w:rPr>
          <w:bCs/>
        </w:rPr>
        <w:t>a</w:t>
      </w:r>
      <w:r w:rsidRPr="00275C0B">
        <w:rPr>
          <w:bCs/>
        </w:rPr>
        <w:t xml:space="preserve"> medicinine pagalba ir apmoka </w:t>
      </w:r>
      <w:r w:rsidR="005628EF" w:rsidRPr="00275C0B">
        <w:rPr>
          <w:bCs/>
        </w:rPr>
        <w:t xml:space="preserve">jiems </w:t>
      </w:r>
      <w:r w:rsidRPr="00275C0B">
        <w:rPr>
          <w:bCs/>
        </w:rPr>
        <w:t>už paslaugas.</w:t>
      </w:r>
    </w:p>
    <w:p w14:paraId="0B79BCE5" w14:textId="237D9F3E" w:rsidR="00CE0BCC" w:rsidRPr="00275C0B" w:rsidRDefault="00132F71" w:rsidP="008C2FEC">
      <w:pPr>
        <w:jc w:val="center"/>
        <w:rPr>
          <w:b/>
        </w:rPr>
      </w:pPr>
      <w:r w:rsidRPr="00275C0B">
        <w:rPr>
          <w:b/>
        </w:rPr>
        <w:t>V. PROTESTO PATEIKIMO TVARKA</w:t>
      </w:r>
    </w:p>
    <w:p w14:paraId="58505B28" w14:textId="77777777" w:rsidR="00310AA4" w:rsidRPr="00275C0B" w:rsidRDefault="00310AA4" w:rsidP="00310AA4">
      <w:pPr>
        <w:pStyle w:val="ListParagraph"/>
        <w:numPr>
          <w:ilvl w:val="0"/>
          <w:numId w:val="10"/>
        </w:numPr>
        <w:rPr>
          <w:b/>
        </w:rPr>
      </w:pPr>
      <w:r w:rsidRPr="00275C0B">
        <w:rPr>
          <w:b/>
        </w:rPr>
        <w:t>Protesto pateikimo tvarka</w:t>
      </w:r>
    </w:p>
    <w:p w14:paraId="1DC5EFB1" w14:textId="369FD95E" w:rsidR="00700938" w:rsidRPr="00275C0B" w:rsidRDefault="00101FEC" w:rsidP="00621C44">
      <w:pPr>
        <w:pStyle w:val="ListParagraph"/>
        <w:numPr>
          <w:ilvl w:val="1"/>
          <w:numId w:val="10"/>
        </w:numPr>
        <w:jc w:val="both"/>
        <w:rPr>
          <w:b/>
        </w:rPr>
      </w:pPr>
      <w:r w:rsidRPr="00275C0B">
        <w:t>Č</w:t>
      </w:r>
      <w:r w:rsidR="00700938" w:rsidRPr="00275C0B">
        <w:t>empionate laikomasi FIBA oficialiose krepšinio taisyklėse apibrėžtų protesto pateikimo procedūrų</w:t>
      </w:r>
      <w:r w:rsidR="00700938" w:rsidRPr="00275C0B">
        <w:rPr>
          <w:b/>
        </w:rPr>
        <w:t>.</w:t>
      </w:r>
    </w:p>
    <w:p w14:paraId="4D890AD4" w14:textId="77777777" w:rsidR="00700938" w:rsidRPr="00275C0B" w:rsidRDefault="00700938" w:rsidP="00621C44">
      <w:pPr>
        <w:pStyle w:val="ListParagraph"/>
        <w:numPr>
          <w:ilvl w:val="1"/>
          <w:numId w:val="10"/>
        </w:numPr>
        <w:jc w:val="both"/>
      </w:pPr>
      <w:r w:rsidRPr="00275C0B">
        <w:t>Komanda gali pateikti protestą, jei jos interesai galbūt buvo neigiamai paveikti:</w:t>
      </w:r>
    </w:p>
    <w:p w14:paraId="1D714354" w14:textId="77777777" w:rsidR="00700938" w:rsidRPr="00275C0B" w:rsidRDefault="00700938" w:rsidP="00621C44">
      <w:pPr>
        <w:pStyle w:val="ListParagraph"/>
        <w:numPr>
          <w:ilvl w:val="2"/>
          <w:numId w:val="10"/>
        </w:numPr>
        <w:jc w:val="both"/>
      </w:pPr>
      <w:r w:rsidRPr="00275C0B">
        <w:t>sekretoriaus, laikininko arba atakos trukmės operatoriaus klaidos (-ų), kuri (-ios) neištaisė rungtynių teisėjai;</w:t>
      </w:r>
    </w:p>
    <w:p w14:paraId="1D30BEF7" w14:textId="77777777" w:rsidR="00700938" w:rsidRPr="00275C0B" w:rsidRDefault="00700938" w:rsidP="00621C44">
      <w:pPr>
        <w:pStyle w:val="ListParagraph"/>
        <w:numPr>
          <w:ilvl w:val="2"/>
          <w:numId w:val="10"/>
        </w:numPr>
        <w:jc w:val="both"/>
      </w:pPr>
      <w:r w:rsidRPr="00275C0B">
        <w:t>sprendimo dėl teisės žaisti netekimo, dėl atšauktų, atidėtų, neatnaujintų arba nežaistų rungtynių;</w:t>
      </w:r>
    </w:p>
    <w:p w14:paraId="721ACE36" w14:textId="77777777" w:rsidR="00700938" w:rsidRPr="00275C0B" w:rsidRDefault="00700938" w:rsidP="00621C44">
      <w:pPr>
        <w:pStyle w:val="ListParagraph"/>
        <w:numPr>
          <w:ilvl w:val="2"/>
          <w:numId w:val="10"/>
        </w:numPr>
        <w:jc w:val="both"/>
      </w:pPr>
      <w:r w:rsidRPr="00275C0B">
        <w:t>žaidėjų, trenerių ir kitų komandos narių registravimo tvarkos pažeidimų.</w:t>
      </w:r>
    </w:p>
    <w:p w14:paraId="0965EE93" w14:textId="77777777" w:rsidR="00700938" w:rsidRPr="00275C0B" w:rsidRDefault="00700938" w:rsidP="00621C44">
      <w:pPr>
        <w:pStyle w:val="ListParagraph"/>
        <w:numPr>
          <w:ilvl w:val="1"/>
          <w:numId w:val="10"/>
        </w:numPr>
        <w:jc w:val="both"/>
      </w:pPr>
      <w:r w:rsidRPr="00275C0B">
        <w:t>Tam, kad protestas būtų teisingai pateiktas ir priimtas svarstymui, komanda turi laikytis tokios procedūros:</w:t>
      </w:r>
    </w:p>
    <w:p w14:paraId="267E21BF" w14:textId="77777777" w:rsidR="00700938" w:rsidRPr="00275C0B" w:rsidRDefault="00700938" w:rsidP="00621C44">
      <w:pPr>
        <w:pStyle w:val="ListParagraph"/>
        <w:numPr>
          <w:ilvl w:val="2"/>
          <w:numId w:val="10"/>
        </w:numPr>
        <w:jc w:val="both"/>
      </w:pPr>
      <w:r w:rsidRPr="00275C0B">
        <w:t>rungtynėms pasibaigus, bet ne vėliau, kaip per 15 minučių nuo rungtynių pabaigos, komandos kapitonas (CAP) turi pranešti vyresniajam teisėjui, kad jo komanda protestuoja rungtynių rezultatą;</w:t>
      </w:r>
    </w:p>
    <w:p w14:paraId="4FE15389" w14:textId="28F79DB6" w:rsidR="00700938" w:rsidRPr="00275C0B" w:rsidRDefault="00700938" w:rsidP="00621C44">
      <w:pPr>
        <w:pStyle w:val="ListParagraph"/>
        <w:numPr>
          <w:ilvl w:val="2"/>
          <w:numId w:val="10"/>
        </w:numPr>
        <w:jc w:val="both"/>
      </w:pPr>
      <w:r w:rsidRPr="00275C0B">
        <w:t xml:space="preserve">protestuojantis klubas per 1 (vieną) valandą nuo rungtynių pabaigos </w:t>
      </w:r>
      <w:r w:rsidR="00101FEC" w:rsidRPr="00275C0B">
        <w:t>Lygos</w:t>
      </w:r>
      <w:r w:rsidRPr="00275C0B">
        <w:t xml:space="preserve"> direktoriui turi įteikti arba atsiųsti el. paštu </w:t>
      </w:r>
      <w:hyperlink r:id="rId9" w:history="1">
        <w:r w:rsidR="00101FEC" w:rsidRPr="00275C0B">
          <w:rPr>
            <w:rStyle w:val="Hyperlink"/>
          </w:rPr>
          <w:t>info@mml.lt</w:t>
        </w:r>
      </w:hyperlink>
      <w:r w:rsidR="00101FEC" w:rsidRPr="00275C0B">
        <w:t xml:space="preserve"> </w:t>
      </w:r>
      <w:r w:rsidRPr="00275C0B">
        <w:t>išsamų protesto tekstą, kuriame būtų nurodyti detalūs argumentai ir aplinkybės, dėl kurių yra protestuojamas rungtynių rezultatas;</w:t>
      </w:r>
    </w:p>
    <w:p w14:paraId="124E7CA0" w14:textId="6C25D177" w:rsidR="00700938" w:rsidRPr="00275C0B" w:rsidRDefault="00700938" w:rsidP="00621C44">
      <w:pPr>
        <w:pStyle w:val="ListParagraph"/>
        <w:numPr>
          <w:ilvl w:val="2"/>
          <w:numId w:val="10"/>
        </w:numPr>
        <w:jc w:val="both"/>
      </w:pPr>
      <w:r w:rsidRPr="00275C0B">
        <w:t xml:space="preserve">tam, kad protestas įsigaliotų ir būtų svarstomas, kartu su šiuo raštišku patvirtinimu, protestuojantis klubas turi į lygos sąskaitą įmokėti </w:t>
      </w:r>
      <w:r w:rsidR="008C2FEC" w:rsidRPr="00275C0B">
        <w:t>1</w:t>
      </w:r>
      <w:r w:rsidR="00101FEC" w:rsidRPr="00275C0B">
        <w:t>0</w:t>
      </w:r>
      <w:r w:rsidRPr="00275C0B">
        <w:t>0 Eur (</w:t>
      </w:r>
      <w:r w:rsidR="008C2FEC" w:rsidRPr="00275C0B">
        <w:t xml:space="preserve">vieno šimto </w:t>
      </w:r>
      <w:r w:rsidRPr="00275C0B">
        <w:t>eurų) garantinį įnašą ir pateikti banko pavedimo kopiją. Jei protestas patenkinamas, garantinis įnašas grąžinamas.</w:t>
      </w:r>
    </w:p>
    <w:p w14:paraId="680FAF09" w14:textId="4E7DC016" w:rsidR="00700938" w:rsidRPr="00275C0B" w:rsidRDefault="00700938" w:rsidP="00621C44">
      <w:pPr>
        <w:pStyle w:val="ListParagraph"/>
        <w:numPr>
          <w:ilvl w:val="1"/>
          <w:numId w:val="10"/>
        </w:numPr>
        <w:jc w:val="both"/>
      </w:pPr>
      <w:r w:rsidRPr="00275C0B">
        <w:t xml:space="preserve">Rungtynių vyresnysis teisėjas privalo per 1 (vieną) valandą nuo rungtynių pabaigos informuoti </w:t>
      </w:r>
      <w:r w:rsidR="00101FEC" w:rsidRPr="00275C0B">
        <w:t>Lygos</w:t>
      </w:r>
      <w:r w:rsidRPr="00275C0B">
        <w:t xml:space="preserve"> direktorių apie priežastis/aplinkybes, lėmusias protesto pateikimą.</w:t>
      </w:r>
    </w:p>
    <w:p w14:paraId="3CBACCDA" w14:textId="665995D1" w:rsidR="00700938" w:rsidRPr="00275C0B" w:rsidRDefault="00700938" w:rsidP="00621C44">
      <w:pPr>
        <w:pStyle w:val="ListParagraph"/>
        <w:numPr>
          <w:ilvl w:val="1"/>
          <w:numId w:val="10"/>
        </w:numPr>
        <w:jc w:val="both"/>
      </w:pPr>
      <w:r w:rsidRPr="00275C0B">
        <w:t xml:space="preserve">Sprendimą dėl protesto patenkinimo ar atmetimo priima </w:t>
      </w:r>
      <w:r w:rsidR="00101FEC" w:rsidRPr="00275C0B">
        <w:t>Lygos</w:t>
      </w:r>
      <w:r w:rsidRPr="00275C0B">
        <w:t xml:space="preserve"> komandų komitetas. Sprendimas turi būti priimtas per 3 dienas nuo protesto pateikimo datos.</w:t>
      </w:r>
    </w:p>
    <w:p w14:paraId="0DDF8042" w14:textId="774E2757" w:rsidR="00621C44" w:rsidRPr="00275C0B" w:rsidRDefault="00101FEC" w:rsidP="00621C44">
      <w:pPr>
        <w:pStyle w:val="ListParagraph"/>
        <w:numPr>
          <w:ilvl w:val="1"/>
          <w:numId w:val="10"/>
        </w:numPr>
        <w:jc w:val="both"/>
        <w:rPr>
          <w:b/>
        </w:rPr>
      </w:pPr>
      <w:r w:rsidRPr="00275C0B">
        <w:t>Lygos</w:t>
      </w:r>
      <w:r w:rsidR="00700938" w:rsidRPr="00275C0B">
        <w:t xml:space="preserve"> komandų komiteto sprendimas yra galutinis ir neskundžiamas.</w:t>
      </w:r>
    </w:p>
    <w:p w14:paraId="7F31248A" w14:textId="77777777" w:rsidR="00621C44" w:rsidRPr="00275C0B" w:rsidRDefault="00621C44" w:rsidP="00621C44">
      <w:pPr>
        <w:pStyle w:val="ListParagraph"/>
        <w:ind w:left="1080"/>
        <w:jc w:val="both"/>
        <w:rPr>
          <w:b/>
        </w:rPr>
      </w:pPr>
    </w:p>
    <w:p w14:paraId="32812C66" w14:textId="450F976C" w:rsidR="00CE0BCC" w:rsidRPr="00275C0B" w:rsidRDefault="00D3284F" w:rsidP="00621C44">
      <w:pPr>
        <w:pStyle w:val="ListParagraph"/>
        <w:ind w:left="1080"/>
        <w:jc w:val="center"/>
        <w:rPr>
          <w:b/>
        </w:rPr>
      </w:pPr>
      <w:r w:rsidRPr="00275C0B">
        <w:rPr>
          <w:b/>
        </w:rPr>
        <w:t>VI</w:t>
      </w:r>
      <w:r w:rsidR="00CE0BCC" w:rsidRPr="00275C0B">
        <w:rPr>
          <w:b/>
        </w:rPr>
        <w:t xml:space="preserve">. </w:t>
      </w:r>
      <w:r w:rsidR="003A16D9" w:rsidRPr="00275C0B">
        <w:rPr>
          <w:b/>
        </w:rPr>
        <w:t>DRAUSMINĖ SISTEMA IR SANKCIJOS</w:t>
      </w:r>
    </w:p>
    <w:p w14:paraId="209106C5" w14:textId="77777777" w:rsidR="003A16D9" w:rsidRPr="00275C0B" w:rsidRDefault="000738AE" w:rsidP="000738AE">
      <w:pPr>
        <w:pStyle w:val="ListParagraph"/>
        <w:numPr>
          <w:ilvl w:val="0"/>
          <w:numId w:val="10"/>
        </w:numPr>
        <w:rPr>
          <w:b/>
        </w:rPr>
      </w:pPr>
      <w:r w:rsidRPr="00275C0B">
        <w:rPr>
          <w:b/>
        </w:rPr>
        <w:t>Drausminė sistema</w:t>
      </w:r>
    </w:p>
    <w:p w14:paraId="76BD7281" w14:textId="77777777" w:rsidR="00212F83" w:rsidRPr="00275C0B" w:rsidRDefault="00034A71" w:rsidP="00621C44">
      <w:pPr>
        <w:pStyle w:val="ListParagraph"/>
        <w:numPr>
          <w:ilvl w:val="1"/>
          <w:numId w:val="10"/>
        </w:numPr>
        <w:jc w:val="both"/>
      </w:pPr>
      <w:r w:rsidRPr="00275C0B">
        <w:t>Drausminės s</w:t>
      </w:r>
      <w:r w:rsidR="000738AE" w:rsidRPr="00275C0B">
        <w:t>ankcijos gali būti taikomos už pažeidimus, įvykusius prieš ar po rungtynių, laikant kad jie įvyko rungtynių metu.</w:t>
      </w:r>
    </w:p>
    <w:p w14:paraId="5CDEAEE1" w14:textId="77777777" w:rsidR="000738AE" w:rsidRPr="00275C0B" w:rsidRDefault="00034A71" w:rsidP="00621C44">
      <w:pPr>
        <w:pStyle w:val="ListParagraph"/>
        <w:numPr>
          <w:ilvl w:val="1"/>
          <w:numId w:val="10"/>
        </w:numPr>
        <w:jc w:val="both"/>
      </w:pPr>
      <w:r w:rsidRPr="00275C0B">
        <w:t>Komandos</w:t>
      </w:r>
      <w:r w:rsidR="000738AE" w:rsidRPr="00275C0B">
        <w:t xml:space="preserve"> atsako už savo žaidėjų, trenerių, atstovų, vykdančiųjų ir kitų su </w:t>
      </w:r>
      <w:r w:rsidRPr="00275C0B">
        <w:t>komandos</w:t>
      </w:r>
      <w:r w:rsidR="000738AE" w:rsidRPr="00275C0B">
        <w:t xml:space="preserve"> veikla susijusių asmenų elgesį ir už jiems paskirtų nuobaudų įvykdymą.</w:t>
      </w:r>
    </w:p>
    <w:p w14:paraId="65E7DCDB" w14:textId="6D2DC074" w:rsidR="000738AE" w:rsidRPr="00275C0B" w:rsidRDefault="000738AE" w:rsidP="000738AE">
      <w:pPr>
        <w:pStyle w:val="ListParagraph"/>
        <w:numPr>
          <w:ilvl w:val="1"/>
          <w:numId w:val="10"/>
        </w:numPr>
      </w:pPr>
      <w:r w:rsidRPr="00275C0B">
        <w:t xml:space="preserve">Teisė skirti drausmines </w:t>
      </w:r>
      <w:r w:rsidR="005C7127" w:rsidRPr="00275C0B">
        <w:t xml:space="preserve">sankcijas suteikiama </w:t>
      </w:r>
      <w:r w:rsidR="00925D00" w:rsidRPr="00275C0B">
        <w:t>Lygos</w:t>
      </w:r>
      <w:r w:rsidRPr="00275C0B">
        <w:t xml:space="preserve"> </w:t>
      </w:r>
      <w:r w:rsidR="00034A71" w:rsidRPr="00275C0B">
        <w:t>komandų komitetui</w:t>
      </w:r>
      <w:r w:rsidRPr="00275C0B">
        <w:t>.</w:t>
      </w:r>
    </w:p>
    <w:p w14:paraId="0B10A5B6" w14:textId="0034DB52" w:rsidR="00212F83" w:rsidRPr="00275C0B" w:rsidRDefault="00925D00" w:rsidP="00621C44">
      <w:pPr>
        <w:pStyle w:val="ListParagraph"/>
        <w:numPr>
          <w:ilvl w:val="1"/>
          <w:numId w:val="10"/>
        </w:numPr>
        <w:jc w:val="both"/>
      </w:pPr>
      <w:r w:rsidRPr="00275C0B">
        <w:t>Lygos</w:t>
      </w:r>
      <w:r w:rsidR="00E336FF" w:rsidRPr="00275C0B">
        <w:t xml:space="preserve"> </w:t>
      </w:r>
      <w:r w:rsidR="00034A71" w:rsidRPr="00275C0B">
        <w:t>komandų komitetas</w:t>
      </w:r>
      <w:r w:rsidR="00E336FF" w:rsidRPr="00275C0B">
        <w:t>, skirdamas nuobaudą, privalo atsižvelgti į objektyvias ir subjektyvias priežastis, lengvinančias ir sunkinančias aplinkybes, į žalą, kurią tas ar kitas veiksmas ar neveikimas</w:t>
      </w:r>
      <w:r w:rsidR="005C7127" w:rsidRPr="00275C0B">
        <w:t xml:space="preserve"> turi ar daro neigiamą poveikį </w:t>
      </w:r>
      <w:r w:rsidR="00E336FF" w:rsidRPr="00275C0B">
        <w:t>čempionatui, rėmėjams, partneriams ir apskritai krepšinio įvaizdžiui.</w:t>
      </w:r>
    </w:p>
    <w:p w14:paraId="18B1FD07" w14:textId="40CBF8B8" w:rsidR="00E336FF" w:rsidRPr="00275C0B" w:rsidRDefault="00925D00" w:rsidP="00621C44">
      <w:pPr>
        <w:pStyle w:val="ListParagraph"/>
        <w:numPr>
          <w:ilvl w:val="1"/>
          <w:numId w:val="10"/>
        </w:numPr>
        <w:jc w:val="both"/>
      </w:pPr>
      <w:r w:rsidRPr="00275C0B">
        <w:t>Lygos</w:t>
      </w:r>
      <w:r w:rsidR="00E336FF" w:rsidRPr="00275C0B">
        <w:t xml:space="preserve"> </w:t>
      </w:r>
      <w:r w:rsidR="00034A71" w:rsidRPr="00275C0B">
        <w:t>komandų komitetas</w:t>
      </w:r>
      <w:r w:rsidR="00E336FF" w:rsidRPr="00275C0B">
        <w:t xml:space="preserve"> drausmines ir finansines sankcijas skiria neviršydamas nustatytų ribų.</w:t>
      </w:r>
    </w:p>
    <w:p w14:paraId="7F44BB13" w14:textId="32E1AE15" w:rsidR="00E336FF" w:rsidRPr="00275C0B" w:rsidRDefault="00E336FF" w:rsidP="00621C44">
      <w:pPr>
        <w:pStyle w:val="ListParagraph"/>
        <w:numPr>
          <w:ilvl w:val="1"/>
          <w:numId w:val="10"/>
        </w:numPr>
        <w:jc w:val="both"/>
      </w:pPr>
      <w:r w:rsidRPr="00275C0B">
        <w:lastRenderedPageBreak/>
        <w:t xml:space="preserve">Skirdamas nuobaudas </w:t>
      </w:r>
      <w:r w:rsidR="00925D00" w:rsidRPr="00275C0B">
        <w:t>Lygos</w:t>
      </w:r>
      <w:r w:rsidRPr="00275C0B">
        <w:t xml:space="preserve"> </w:t>
      </w:r>
      <w:r w:rsidR="00034A71" w:rsidRPr="00275C0B">
        <w:t>komandų komitetas</w:t>
      </w:r>
      <w:r w:rsidRPr="00275C0B">
        <w:t xml:space="preserve"> gali remtis rungtynių vaizdo įrašais, teisėjų ir klubų atstovų pranešimais, publikacijomis spaudoje ir internete bei kita informacija.</w:t>
      </w:r>
    </w:p>
    <w:p w14:paraId="3522EEB0" w14:textId="77777777" w:rsidR="001F1711" w:rsidRDefault="001F1711" w:rsidP="008C2FEC">
      <w:pPr>
        <w:spacing w:line="240" w:lineRule="auto"/>
        <w:ind w:left="360"/>
        <w:jc w:val="center"/>
        <w:rPr>
          <w:b/>
        </w:rPr>
      </w:pPr>
    </w:p>
    <w:p w14:paraId="1D040ED9" w14:textId="0AD1FEA6" w:rsidR="008C2FEC" w:rsidRPr="00275C0B" w:rsidRDefault="00D3284F" w:rsidP="008C2FEC">
      <w:pPr>
        <w:spacing w:line="240" w:lineRule="auto"/>
        <w:ind w:left="360"/>
        <w:jc w:val="center"/>
        <w:rPr>
          <w:b/>
        </w:rPr>
      </w:pPr>
      <w:r w:rsidRPr="00275C0B">
        <w:rPr>
          <w:b/>
        </w:rPr>
        <w:t>VII</w:t>
      </w:r>
      <w:r w:rsidR="008C2FEC" w:rsidRPr="00275C0B">
        <w:rPr>
          <w:b/>
        </w:rPr>
        <w:t>. FINANSINIAI ĮSIPAREIGOJIMAI</w:t>
      </w:r>
    </w:p>
    <w:p w14:paraId="3FBA5E31" w14:textId="11964EB6" w:rsidR="008C2FEC" w:rsidRPr="00275C0B" w:rsidRDefault="008C2FEC" w:rsidP="008C2FEC">
      <w:pPr>
        <w:pStyle w:val="ListParagraph"/>
        <w:numPr>
          <w:ilvl w:val="0"/>
          <w:numId w:val="13"/>
        </w:numPr>
        <w:spacing w:line="240" w:lineRule="auto"/>
        <w:rPr>
          <w:b/>
        </w:rPr>
      </w:pPr>
      <w:r w:rsidRPr="00275C0B">
        <w:rPr>
          <w:b/>
        </w:rPr>
        <w:t>Finansiniai įsipareigojimai</w:t>
      </w:r>
    </w:p>
    <w:p w14:paraId="6BBC62F4" w14:textId="01DA258C" w:rsidR="008C2FEC" w:rsidRPr="00275C0B" w:rsidRDefault="008C2FEC" w:rsidP="001E6678">
      <w:pPr>
        <w:pStyle w:val="ListParagraph"/>
        <w:numPr>
          <w:ilvl w:val="1"/>
          <w:numId w:val="13"/>
        </w:numPr>
        <w:jc w:val="both"/>
      </w:pPr>
      <w:r w:rsidRPr="00275C0B">
        <w:t xml:space="preserve">Komandos dalyvaujančios čempionate moka </w:t>
      </w:r>
      <w:r w:rsidR="00C74C17">
        <w:rPr>
          <w:lang w:val="en-US"/>
        </w:rPr>
        <w:t>1</w:t>
      </w:r>
      <w:r w:rsidR="00151000">
        <w:rPr>
          <w:lang w:val="en-US"/>
        </w:rPr>
        <w:t>5</w:t>
      </w:r>
      <w:r w:rsidRPr="00275C0B">
        <w:t>0 Eur dydžio dalyvio mokestį</w:t>
      </w:r>
      <w:r w:rsidR="001E6678" w:rsidRPr="00275C0B">
        <w:t>.</w:t>
      </w:r>
    </w:p>
    <w:p w14:paraId="352D0CB9" w14:textId="4C41D672" w:rsidR="008C2FEC" w:rsidRPr="00275C0B" w:rsidRDefault="008C2FEC" w:rsidP="001E6678">
      <w:pPr>
        <w:pStyle w:val="ListParagraph"/>
        <w:numPr>
          <w:ilvl w:val="1"/>
          <w:numId w:val="13"/>
        </w:numPr>
        <w:jc w:val="both"/>
      </w:pPr>
      <w:r w:rsidRPr="00275C0B">
        <w:t xml:space="preserve">Mokestis panaudojamas išlaidoms, susijusioms su </w:t>
      </w:r>
      <w:r w:rsidR="00925D00" w:rsidRPr="00275C0B">
        <w:t>Lygos</w:t>
      </w:r>
      <w:r w:rsidRPr="00275C0B">
        <w:t xml:space="preserve"> čempionato</w:t>
      </w:r>
      <w:r w:rsidR="00925D00" w:rsidRPr="00275C0B">
        <w:t xml:space="preserve"> finalinio etapo</w:t>
      </w:r>
      <w:r w:rsidRPr="00275C0B">
        <w:t xml:space="preserve"> rengimu, nugalėtojų ir prizininkų apdovanojimu</w:t>
      </w:r>
      <w:r w:rsidR="00925D00" w:rsidRPr="00275C0B">
        <w:t>.</w:t>
      </w:r>
    </w:p>
    <w:p w14:paraId="4ACFB29D" w14:textId="50C13E0A" w:rsidR="008C2FEC" w:rsidRPr="00275C0B" w:rsidRDefault="00925D00" w:rsidP="001E6678">
      <w:pPr>
        <w:pStyle w:val="ListParagraph"/>
        <w:numPr>
          <w:ilvl w:val="1"/>
          <w:numId w:val="13"/>
        </w:numPr>
        <w:jc w:val="both"/>
      </w:pPr>
      <w:r w:rsidRPr="00275C0B">
        <w:t xml:space="preserve">Mokestis mokamas pavedimu į </w:t>
      </w:r>
      <w:r w:rsidR="008C2FEC" w:rsidRPr="00275C0B">
        <w:t xml:space="preserve">VšĮ </w:t>
      </w:r>
      <w:r w:rsidRPr="00275C0B">
        <w:t>Mažų miestelių</w:t>
      </w:r>
      <w:r w:rsidR="008C2FEC" w:rsidRPr="00275C0B">
        <w:t xml:space="preserve"> krepšinio lyga, į. k.  </w:t>
      </w:r>
      <w:r w:rsidRPr="00275C0B">
        <w:t>304405839</w:t>
      </w:r>
      <w:r w:rsidR="008C2FEC" w:rsidRPr="00275C0B">
        <w:t xml:space="preserve">, sąskaitos nr. </w:t>
      </w:r>
      <w:r w:rsidRPr="00275C0B">
        <w:t>LT977300010149851573</w:t>
      </w:r>
      <w:r w:rsidR="008C2FEC" w:rsidRPr="00275C0B">
        <w:t>, bankas AB „Swedbank“.</w:t>
      </w:r>
    </w:p>
    <w:p w14:paraId="2075F6A0" w14:textId="67714F25" w:rsidR="00D3284F" w:rsidRPr="00275C0B" w:rsidRDefault="00D3284F" w:rsidP="00D3284F">
      <w:pPr>
        <w:jc w:val="center"/>
      </w:pPr>
    </w:p>
    <w:p w14:paraId="7871F68A" w14:textId="69918CA5" w:rsidR="00D3284F" w:rsidRPr="00275C0B" w:rsidRDefault="00D3284F">
      <w:r w:rsidRPr="00275C0B">
        <w:t xml:space="preserve">VšĮ Mažų miestelių krepšinio lyga direktorius Martynas Karaliūnas, </w:t>
      </w:r>
      <w:r w:rsidR="00C74C17">
        <w:t>+370</w:t>
      </w:r>
      <w:r w:rsidRPr="00275C0B">
        <w:t xml:space="preserve"> 600 03689, </w:t>
      </w:r>
      <w:hyperlink r:id="rId10" w:history="1">
        <w:r w:rsidRPr="00275C0B">
          <w:rPr>
            <w:rStyle w:val="Hyperlink"/>
          </w:rPr>
          <w:t>info@mml.lt</w:t>
        </w:r>
      </w:hyperlink>
      <w:r w:rsidRPr="00275C0B">
        <w:t xml:space="preserve"> </w:t>
      </w:r>
    </w:p>
    <w:sectPr w:rsidR="00D3284F" w:rsidRPr="00275C0B" w:rsidSect="00BD57E3">
      <w:headerReference w:type="even" r:id="rId11"/>
      <w:pgSz w:w="12240" w:h="15840"/>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E8BE7A" w14:textId="77777777" w:rsidR="007B778E" w:rsidRDefault="007B778E" w:rsidP="00F455F0">
      <w:pPr>
        <w:spacing w:after="0" w:line="240" w:lineRule="auto"/>
      </w:pPr>
      <w:r>
        <w:separator/>
      </w:r>
    </w:p>
  </w:endnote>
  <w:endnote w:type="continuationSeparator" w:id="0">
    <w:p w14:paraId="327489F3" w14:textId="77777777" w:rsidR="007B778E" w:rsidRDefault="007B778E" w:rsidP="00F455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D7CF9" w14:textId="77777777" w:rsidR="007B778E" w:rsidRDefault="007B778E" w:rsidP="00F455F0">
      <w:pPr>
        <w:spacing w:after="0" w:line="240" w:lineRule="auto"/>
      </w:pPr>
      <w:r>
        <w:separator/>
      </w:r>
    </w:p>
  </w:footnote>
  <w:footnote w:type="continuationSeparator" w:id="0">
    <w:p w14:paraId="4DF76FBB" w14:textId="77777777" w:rsidR="007B778E" w:rsidRDefault="007B778E" w:rsidP="00F455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0FF16" w14:textId="77777777" w:rsidR="00E94DB2" w:rsidRDefault="00E94DB2" w:rsidP="00E94DB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7D6EB00" w14:textId="77777777" w:rsidR="00E94DB2" w:rsidRDefault="00E94DB2" w:rsidP="00E94D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6B11CC"/>
    <w:multiLevelType w:val="multilevel"/>
    <w:tmpl w:val="A732D8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5924424"/>
    <w:multiLevelType w:val="hybridMultilevel"/>
    <w:tmpl w:val="1D9C2B78"/>
    <w:lvl w:ilvl="0" w:tplc="7648188C">
      <w:start w:val="1"/>
      <w:numFmt w:val="upperRoman"/>
      <w:lvlText w:val="%1."/>
      <w:lvlJc w:val="left"/>
      <w:pPr>
        <w:ind w:left="2520" w:hanging="72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2" w15:restartNumberingAfterBreak="0">
    <w:nsid w:val="1E625BCB"/>
    <w:multiLevelType w:val="hybridMultilevel"/>
    <w:tmpl w:val="7ED8A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E867B4"/>
    <w:multiLevelType w:val="hybridMultilevel"/>
    <w:tmpl w:val="4D74EDD2"/>
    <w:lvl w:ilvl="0" w:tplc="464E7CFC">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26F0D3A"/>
    <w:multiLevelType w:val="multilevel"/>
    <w:tmpl w:val="5ECA0676"/>
    <w:lvl w:ilvl="0">
      <w:start w:val="17"/>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39EB3D38"/>
    <w:multiLevelType w:val="hybridMultilevel"/>
    <w:tmpl w:val="2D0A4D9A"/>
    <w:lvl w:ilvl="0" w:tplc="0C1876AC">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3C635920"/>
    <w:multiLevelType w:val="hybridMultilevel"/>
    <w:tmpl w:val="2688A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3471166"/>
    <w:multiLevelType w:val="hybridMultilevel"/>
    <w:tmpl w:val="E8B2873A"/>
    <w:lvl w:ilvl="0" w:tplc="949CB366">
      <w:start w:val="1"/>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60696DC9"/>
    <w:multiLevelType w:val="hybridMultilevel"/>
    <w:tmpl w:val="9D88FFCC"/>
    <w:lvl w:ilvl="0" w:tplc="92B0186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61DF7D54"/>
    <w:multiLevelType w:val="multilevel"/>
    <w:tmpl w:val="BB949B3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78256869"/>
    <w:multiLevelType w:val="hybridMultilevel"/>
    <w:tmpl w:val="9E7443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7C1C1561"/>
    <w:multiLevelType w:val="hybridMultilevel"/>
    <w:tmpl w:val="D80CEFD4"/>
    <w:lvl w:ilvl="0" w:tplc="4DB22B48">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778454415">
    <w:abstractNumId w:val="3"/>
  </w:num>
  <w:num w:numId="2" w16cid:durableId="1073745087">
    <w:abstractNumId w:val="5"/>
  </w:num>
  <w:num w:numId="3" w16cid:durableId="501746844">
    <w:abstractNumId w:val="7"/>
  </w:num>
  <w:num w:numId="4" w16cid:durableId="2016414982">
    <w:abstractNumId w:val="8"/>
  </w:num>
  <w:num w:numId="5" w16cid:durableId="68843756">
    <w:abstractNumId w:val="11"/>
  </w:num>
  <w:num w:numId="6" w16cid:durableId="1792892132">
    <w:abstractNumId w:val="1"/>
  </w:num>
  <w:num w:numId="7" w16cid:durableId="175384357">
    <w:abstractNumId w:val="6"/>
  </w:num>
  <w:num w:numId="8" w16cid:durableId="1541742634">
    <w:abstractNumId w:val="2"/>
  </w:num>
  <w:num w:numId="9" w16cid:durableId="457187545">
    <w:abstractNumId w:val="10"/>
  </w:num>
  <w:num w:numId="10" w16cid:durableId="1423255117">
    <w:abstractNumId w:val="0"/>
  </w:num>
  <w:num w:numId="11" w16cid:durableId="986739563">
    <w:abstractNumId w:val="9"/>
  </w:num>
  <w:num w:numId="12" w16cid:durableId="576329610">
    <w:abstractNumId w:val="4"/>
  </w:num>
  <w:num w:numId="13" w16cid:durableId="872380354">
    <w:abstractNumId w:val="0"/>
    <w:lvlOverride w:ilvl="0">
      <w:lvl w:ilvl="0">
        <w:start w:val="1"/>
        <w:numFmt w:val="decimal"/>
        <w:lvlText w:val="%1."/>
        <w:lvlJc w:val="left"/>
        <w:pPr>
          <w:ind w:left="720" w:hanging="360"/>
        </w:pPr>
        <w:rPr>
          <w:rFonts w:hint="default"/>
        </w:rPr>
      </w:lvl>
    </w:lvlOverride>
    <w:lvlOverride w:ilvl="1">
      <w:lvl w:ilvl="1">
        <w:start w:val="1"/>
        <w:numFmt w:val="decimal"/>
        <w:isLgl/>
        <w:suff w:val="space"/>
        <w:lvlText w:val="%1.%2."/>
        <w:lvlJc w:val="left"/>
        <w:pPr>
          <w:ind w:left="1080" w:hanging="360"/>
        </w:pPr>
        <w:rPr>
          <w:rFonts w:hint="default"/>
        </w:rPr>
      </w:lvl>
    </w:lvlOverride>
    <w:lvlOverride w:ilvl="2">
      <w:lvl w:ilvl="2">
        <w:start w:val="1"/>
        <w:numFmt w:val="decimal"/>
        <w:isLgl/>
        <w:lvlText w:val="%1.%2.%3."/>
        <w:lvlJc w:val="left"/>
        <w:pPr>
          <w:ind w:left="1800" w:hanging="720"/>
        </w:pPr>
        <w:rPr>
          <w:rFonts w:hint="default"/>
        </w:rPr>
      </w:lvl>
    </w:lvlOverride>
    <w:lvlOverride w:ilvl="3">
      <w:lvl w:ilvl="3">
        <w:start w:val="1"/>
        <w:numFmt w:val="decimal"/>
        <w:isLgl/>
        <w:lvlText w:val="%1.%2.%3.%4."/>
        <w:lvlJc w:val="left"/>
        <w:pPr>
          <w:ind w:left="2160" w:hanging="720"/>
        </w:pPr>
        <w:rPr>
          <w:rFonts w:hint="default"/>
        </w:rPr>
      </w:lvl>
    </w:lvlOverride>
    <w:lvlOverride w:ilvl="4">
      <w:lvl w:ilvl="4">
        <w:start w:val="1"/>
        <w:numFmt w:val="decimal"/>
        <w:isLgl/>
        <w:lvlText w:val="%1.%2.%3.%4.%5."/>
        <w:lvlJc w:val="left"/>
        <w:pPr>
          <w:ind w:left="2880" w:hanging="1080"/>
        </w:pPr>
        <w:rPr>
          <w:rFonts w:hint="default"/>
        </w:rPr>
      </w:lvl>
    </w:lvlOverride>
    <w:lvlOverride w:ilvl="5">
      <w:lvl w:ilvl="5">
        <w:start w:val="1"/>
        <w:numFmt w:val="decimal"/>
        <w:isLgl/>
        <w:lvlText w:val="%1.%2.%3.%4.%5.%6."/>
        <w:lvlJc w:val="left"/>
        <w:pPr>
          <w:ind w:left="3240" w:hanging="1080"/>
        </w:pPr>
        <w:rPr>
          <w:rFonts w:hint="default"/>
        </w:rPr>
      </w:lvl>
    </w:lvlOverride>
    <w:lvlOverride w:ilvl="6">
      <w:lvl w:ilvl="6">
        <w:start w:val="1"/>
        <w:numFmt w:val="decimal"/>
        <w:isLgl/>
        <w:lvlText w:val="%1.%2.%3.%4.%5.%6.%7."/>
        <w:lvlJc w:val="left"/>
        <w:pPr>
          <w:ind w:left="3960" w:hanging="1440"/>
        </w:pPr>
        <w:rPr>
          <w:rFonts w:hint="default"/>
        </w:rPr>
      </w:lvl>
    </w:lvlOverride>
    <w:lvlOverride w:ilvl="7">
      <w:lvl w:ilvl="7">
        <w:start w:val="1"/>
        <w:numFmt w:val="decimal"/>
        <w:isLgl/>
        <w:lvlText w:val="%1.%2.%3.%4.%5.%6.%7.%8."/>
        <w:lvlJc w:val="left"/>
        <w:pPr>
          <w:ind w:left="4320" w:hanging="1440"/>
        </w:pPr>
        <w:rPr>
          <w:rFonts w:hint="default"/>
        </w:rPr>
      </w:lvl>
    </w:lvlOverride>
    <w:lvlOverride w:ilvl="8">
      <w:lvl w:ilvl="8">
        <w:start w:val="1"/>
        <w:numFmt w:val="decimal"/>
        <w:isLgl/>
        <w:lvlText w:val="%1.%2.%3.%4.%5.%6.%7.%8.%9."/>
        <w:lvlJc w:val="left"/>
        <w:pPr>
          <w:ind w:left="5040" w:hanging="180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06B"/>
    <w:rsid w:val="00002372"/>
    <w:rsid w:val="00010424"/>
    <w:rsid w:val="00022A54"/>
    <w:rsid w:val="00025F93"/>
    <w:rsid w:val="00034A71"/>
    <w:rsid w:val="000738AE"/>
    <w:rsid w:val="00076791"/>
    <w:rsid w:val="0007706A"/>
    <w:rsid w:val="000A64F3"/>
    <w:rsid w:val="000C7142"/>
    <w:rsid w:val="000D5B9E"/>
    <w:rsid w:val="000E0F88"/>
    <w:rsid w:val="000E63D5"/>
    <w:rsid w:val="000F5329"/>
    <w:rsid w:val="000F6B18"/>
    <w:rsid w:val="00101FEC"/>
    <w:rsid w:val="0011260B"/>
    <w:rsid w:val="00116BB5"/>
    <w:rsid w:val="00132F71"/>
    <w:rsid w:val="001406DA"/>
    <w:rsid w:val="00151000"/>
    <w:rsid w:val="00165D1E"/>
    <w:rsid w:val="001712D2"/>
    <w:rsid w:val="001A01FD"/>
    <w:rsid w:val="001C49E8"/>
    <w:rsid w:val="001E6678"/>
    <w:rsid w:val="001F1711"/>
    <w:rsid w:val="00212F83"/>
    <w:rsid w:val="00224B90"/>
    <w:rsid w:val="002264AD"/>
    <w:rsid w:val="00237973"/>
    <w:rsid w:val="00241ADA"/>
    <w:rsid w:val="00267311"/>
    <w:rsid w:val="00275C0B"/>
    <w:rsid w:val="00285268"/>
    <w:rsid w:val="003043B1"/>
    <w:rsid w:val="00310AA4"/>
    <w:rsid w:val="00315C83"/>
    <w:rsid w:val="00377E05"/>
    <w:rsid w:val="003A16D9"/>
    <w:rsid w:val="003A217D"/>
    <w:rsid w:val="003B1BB7"/>
    <w:rsid w:val="003D49E5"/>
    <w:rsid w:val="003E7EF9"/>
    <w:rsid w:val="003F1B1E"/>
    <w:rsid w:val="003F78C1"/>
    <w:rsid w:val="00412AB4"/>
    <w:rsid w:val="004255D7"/>
    <w:rsid w:val="004320E8"/>
    <w:rsid w:val="004366F9"/>
    <w:rsid w:val="00461444"/>
    <w:rsid w:val="0048136E"/>
    <w:rsid w:val="00491B7A"/>
    <w:rsid w:val="004B7D90"/>
    <w:rsid w:val="004C2C5B"/>
    <w:rsid w:val="004F2E29"/>
    <w:rsid w:val="004F782F"/>
    <w:rsid w:val="00500FDD"/>
    <w:rsid w:val="00502637"/>
    <w:rsid w:val="00506D18"/>
    <w:rsid w:val="00512FEF"/>
    <w:rsid w:val="00514864"/>
    <w:rsid w:val="0051685B"/>
    <w:rsid w:val="00532C90"/>
    <w:rsid w:val="005527D5"/>
    <w:rsid w:val="0055498C"/>
    <w:rsid w:val="005628EF"/>
    <w:rsid w:val="0056536B"/>
    <w:rsid w:val="005A723D"/>
    <w:rsid w:val="005A748A"/>
    <w:rsid w:val="005B1CDB"/>
    <w:rsid w:val="005C7127"/>
    <w:rsid w:val="005D0518"/>
    <w:rsid w:val="00621C44"/>
    <w:rsid w:val="00663CAA"/>
    <w:rsid w:val="006A1E28"/>
    <w:rsid w:val="006A4362"/>
    <w:rsid w:val="006B74DC"/>
    <w:rsid w:val="006D5830"/>
    <w:rsid w:val="00700938"/>
    <w:rsid w:val="007053DE"/>
    <w:rsid w:val="00711301"/>
    <w:rsid w:val="007274E6"/>
    <w:rsid w:val="00733C1F"/>
    <w:rsid w:val="00746CF8"/>
    <w:rsid w:val="0078106B"/>
    <w:rsid w:val="00782C6F"/>
    <w:rsid w:val="007A3302"/>
    <w:rsid w:val="007B4242"/>
    <w:rsid w:val="007B778E"/>
    <w:rsid w:val="007F0CCE"/>
    <w:rsid w:val="00803353"/>
    <w:rsid w:val="00803394"/>
    <w:rsid w:val="00805834"/>
    <w:rsid w:val="00806B1F"/>
    <w:rsid w:val="00822F46"/>
    <w:rsid w:val="008356F2"/>
    <w:rsid w:val="00844F75"/>
    <w:rsid w:val="008638CC"/>
    <w:rsid w:val="008804D3"/>
    <w:rsid w:val="008A0A2E"/>
    <w:rsid w:val="008A70C1"/>
    <w:rsid w:val="008C2FEC"/>
    <w:rsid w:val="008F349E"/>
    <w:rsid w:val="0091761D"/>
    <w:rsid w:val="00925D00"/>
    <w:rsid w:val="009357DE"/>
    <w:rsid w:val="0095593D"/>
    <w:rsid w:val="00962E20"/>
    <w:rsid w:val="009804EA"/>
    <w:rsid w:val="00990B35"/>
    <w:rsid w:val="009C0F4A"/>
    <w:rsid w:val="009C7EB1"/>
    <w:rsid w:val="009E1EAC"/>
    <w:rsid w:val="00A02F29"/>
    <w:rsid w:val="00A24D7D"/>
    <w:rsid w:val="00A2762A"/>
    <w:rsid w:val="00A701A7"/>
    <w:rsid w:val="00A76DC9"/>
    <w:rsid w:val="00AA3DE9"/>
    <w:rsid w:val="00AC30D8"/>
    <w:rsid w:val="00AD7544"/>
    <w:rsid w:val="00AE067C"/>
    <w:rsid w:val="00AF7778"/>
    <w:rsid w:val="00B06D8E"/>
    <w:rsid w:val="00B63D55"/>
    <w:rsid w:val="00B65D99"/>
    <w:rsid w:val="00B707A9"/>
    <w:rsid w:val="00B8098A"/>
    <w:rsid w:val="00B9373E"/>
    <w:rsid w:val="00BB1C9C"/>
    <w:rsid w:val="00BD57E3"/>
    <w:rsid w:val="00BF1A04"/>
    <w:rsid w:val="00BF298F"/>
    <w:rsid w:val="00BF66A6"/>
    <w:rsid w:val="00C067AC"/>
    <w:rsid w:val="00C2218B"/>
    <w:rsid w:val="00C74C17"/>
    <w:rsid w:val="00C84A1A"/>
    <w:rsid w:val="00CC6322"/>
    <w:rsid w:val="00CD32B8"/>
    <w:rsid w:val="00CE0BCC"/>
    <w:rsid w:val="00CE146C"/>
    <w:rsid w:val="00CE56A3"/>
    <w:rsid w:val="00CE5839"/>
    <w:rsid w:val="00D10FCE"/>
    <w:rsid w:val="00D3284F"/>
    <w:rsid w:val="00D37CBC"/>
    <w:rsid w:val="00D44444"/>
    <w:rsid w:val="00D54351"/>
    <w:rsid w:val="00D86C5E"/>
    <w:rsid w:val="00DB5D30"/>
    <w:rsid w:val="00DD2E42"/>
    <w:rsid w:val="00DE1AA5"/>
    <w:rsid w:val="00DF2A2A"/>
    <w:rsid w:val="00E2675A"/>
    <w:rsid w:val="00E336CD"/>
    <w:rsid w:val="00E336FF"/>
    <w:rsid w:val="00E71B2E"/>
    <w:rsid w:val="00E80246"/>
    <w:rsid w:val="00E839A4"/>
    <w:rsid w:val="00E912D7"/>
    <w:rsid w:val="00E94DB2"/>
    <w:rsid w:val="00EA51A7"/>
    <w:rsid w:val="00EE1673"/>
    <w:rsid w:val="00F072DE"/>
    <w:rsid w:val="00F0777D"/>
    <w:rsid w:val="00F140BF"/>
    <w:rsid w:val="00F25221"/>
    <w:rsid w:val="00F25920"/>
    <w:rsid w:val="00F37AD3"/>
    <w:rsid w:val="00F41EDF"/>
    <w:rsid w:val="00F455F0"/>
    <w:rsid w:val="00F623F5"/>
    <w:rsid w:val="00F664E5"/>
    <w:rsid w:val="00F70C18"/>
    <w:rsid w:val="00F75E6D"/>
    <w:rsid w:val="00F940A4"/>
    <w:rsid w:val="00FA6A5C"/>
    <w:rsid w:val="00FB2543"/>
    <w:rsid w:val="00FF3A5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DECB"/>
  <w15:chartTrackingRefBased/>
  <w15:docId w15:val="{47FBAB9C-4188-4FEA-BB90-EC0593AB2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106B"/>
    <w:pPr>
      <w:ind w:left="720"/>
      <w:contextualSpacing/>
    </w:pPr>
  </w:style>
  <w:style w:type="paragraph" w:styleId="Header">
    <w:name w:val="header"/>
    <w:basedOn w:val="Normal"/>
    <w:link w:val="HeaderChar"/>
    <w:unhideWhenUsed/>
    <w:rsid w:val="00F455F0"/>
    <w:pPr>
      <w:tabs>
        <w:tab w:val="center" w:pos="4819"/>
        <w:tab w:val="right" w:pos="9638"/>
      </w:tabs>
      <w:spacing w:after="0" w:line="240" w:lineRule="auto"/>
    </w:pPr>
  </w:style>
  <w:style w:type="character" w:customStyle="1" w:styleId="HeaderChar">
    <w:name w:val="Header Char"/>
    <w:basedOn w:val="DefaultParagraphFont"/>
    <w:link w:val="Header"/>
    <w:rsid w:val="00F455F0"/>
  </w:style>
  <w:style w:type="paragraph" w:styleId="Footer">
    <w:name w:val="footer"/>
    <w:basedOn w:val="Normal"/>
    <w:link w:val="FooterChar"/>
    <w:uiPriority w:val="99"/>
    <w:unhideWhenUsed/>
    <w:rsid w:val="00F455F0"/>
    <w:pPr>
      <w:tabs>
        <w:tab w:val="center" w:pos="4819"/>
        <w:tab w:val="right" w:pos="9638"/>
      </w:tabs>
      <w:spacing w:after="0" w:line="240" w:lineRule="auto"/>
    </w:pPr>
  </w:style>
  <w:style w:type="character" w:customStyle="1" w:styleId="FooterChar">
    <w:name w:val="Footer Char"/>
    <w:basedOn w:val="DefaultParagraphFont"/>
    <w:link w:val="Footer"/>
    <w:uiPriority w:val="99"/>
    <w:rsid w:val="00F455F0"/>
  </w:style>
  <w:style w:type="character" w:styleId="PageNumber">
    <w:name w:val="page number"/>
    <w:basedOn w:val="DefaultParagraphFont"/>
    <w:rsid w:val="00F455F0"/>
  </w:style>
  <w:style w:type="paragraph" w:styleId="NormalWeb">
    <w:name w:val="Normal (Web)"/>
    <w:basedOn w:val="Normal"/>
    <w:uiPriority w:val="99"/>
    <w:unhideWhenUsed/>
    <w:rsid w:val="00F455F0"/>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506D18"/>
    <w:rPr>
      <w:color w:val="0563C1" w:themeColor="hyperlink"/>
      <w:u w:val="single"/>
    </w:rPr>
  </w:style>
  <w:style w:type="table" w:styleId="TableGrid">
    <w:name w:val="Table Grid"/>
    <w:basedOn w:val="TableNormal"/>
    <w:uiPriority w:val="39"/>
    <w:rsid w:val="00241A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009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m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info@mml.lt" TargetMode="External"/><Relationship Id="rId4" Type="http://schemas.openxmlformats.org/officeDocument/2006/relationships/settings" Target="settings.xml"/><Relationship Id="rId9" Type="http://schemas.openxmlformats.org/officeDocument/2006/relationships/hyperlink" Target="mailto:info@mml.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47D77-2BD8-412A-B7BD-FC1885895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2439</TotalTime>
  <Pages>4</Pages>
  <Words>5531</Words>
  <Characters>3153</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dc:creator>
  <cp:keywords/>
  <dc:description/>
  <cp:lastModifiedBy>Martynas Karaliūnas</cp:lastModifiedBy>
  <cp:revision>92</cp:revision>
  <dcterms:created xsi:type="dcterms:W3CDTF">2015-09-01T09:40:00Z</dcterms:created>
  <dcterms:modified xsi:type="dcterms:W3CDTF">2025-10-01T11:59:00Z</dcterms:modified>
</cp:coreProperties>
</file>